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A085B" w:rsidRDefault="0038111E">
      <w:pPr>
        <w:jc w:val="center"/>
        <w:rPr>
          <w:b/>
          <w:sz w:val="18"/>
          <w:szCs w:val="18"/>
        </w:rPr>
      </w:pPr>
      <w:r>
        <w:rPr>
          <w:b/>
          <w:sz w:val="18"/>
          <w:szCs w:val="18"/>
        </w:rPr>
        <w:t>Договор № Р/ВАТ/</w:t>
      </w:r>
      <w:r w:rsidR="005E42CF">
        <w:rPr>
          <w:b/>
          <w:sz w:val="18"/>
          <w:szCs w:val="18"/>
        </w:rPr>
        <w:t>4</w:t>
      </w:r>
      <w:r w:rsidR="00AB28CF">
        <w:rPr>
          <w:b/>
          <w:sz w:val="18"/>
          <w:szCs w:val="18"/>
        </w:rPr>
        <w:t>1</w:t>
      </w:r>
      <w:r w:rsidR="0099467D">
        <w:rPr>
          <w:b/>
          <w:sz w:val="18"/>
          <w:szCs w:val="18"/>
        </w:rPr>
        <w:t>С</w:t>
      </w:r>
    </w:p>
    <w:p w:rsidR="00FA085B" w:rsidRDefault="0038111E">
      <w:pPr>
        <w:jc w:val="center"/>
        <w:rPr>
          <w:sz w:val="18"/>
          <w:szCs w:val="18"/>
        </w:rPr>
      </w:pPr>
      <w:r>
        <w:rPr>
          <w:b/>
          <w:sz w:val="18"/>
          <w:szCs w:val="18"/>
        </w:rPr>
        <w:t>управления многоквартирным домом</w:t>
      </w:r>
    </w:p>
    <w:p w:rsidR="00FA085B" w:rsidRDefault="00FA085B">
      <w:pPr>
        <w:rPr>
          <w:sz w:val="18"/>
          <w:szCs w:val="18"/>
        </w:rPr>
      </w:pPr>
    </w:p>
    <w:p w:rsidR="00FA085B" w:rsidRDefault="00520743">
      <w:pPr>
        <w:rPr>
          <w:sz w:val="18"/>
          <w:szCs w:val="18"/>
        </w:rPr>
      </w:pPr>
      <w:r>
        <w:rPr>
          <w:sz w:val="18"/>
          <w:szCs w:val="18"/>
        </w:rPr>
        <w:t xml:space="preserve">г. </w:t>
      </w:r>
      <w:r w:rsidR="0038111E">
        <w:rPr>
          <w:sz w:val="18"/>
          <w:szCs w:val="18"/>
        </w:rPr>
        <w:t xml:space="preserve">Москва                                                                                                                                                                             </w:t>
      </w:r>
      <w:proofErr w:type="gramStart"/>
      <w:r w:rsidR="0038111E">
        <w:rPr>
          <w:sz w:val="18"/>
          <w:szCs w:val="18"/>
        </w:rPr>
        <w:t xml:space="preserve">   «</w:t>
      </w:r>
      <w:proofErr w:type="gramEnd"/>
      <w:r w:rsidR="009F60C8">
        <w:rPr>
          <w:sz w:val="18"/>
          <w:szCs w:val="18"/>
        </w:rPr>
        <w:t>22</w:t>
      </w:r>
      <w:r w:rsidR="0038111E">
        <w:rPr>
          <w:sz w:val="18"/>
          <w:szCs w:val="18"/>
        </w:rPr>
        <w:t xml:space="preserve">» </w:t>
      </w:r>
      <w:r w:rsidR="00686D3B">
        <w:rPr>
          <w:sz w:val="18"/>
          <w:szCs w:val="18"/>
        </w:rPr>
        <w:t xml:space="preserve">сентября </w:t>
      </w:r>
      <w:r w:rsidR="0038111E">
        <w:rPr>
          <w:sz w:val="18"/>
          <w:szCs w:val="18"/>
        </w:rPr>
        <w:t>2021</w:t>
      </w:r>
      <w:r w:rsidR="00686D3B">
        <w:rPr>
          <w:sz w:val="18"/>
          <w:szCs w:val="18"/>
        </w:rPr>
        <w:t xml:space="preserve"> г.</w:t>
      </w:r>
    </w:p>
    <w:p w:rsidR="00FA085B" w:rsidRDefault="00FA085B">
      <w:pPr>
        <w:rPr>
          <w:sz w:val="18"/>
          <w:szCs w:val="18"/>
        </w:rPr>
      </w:pPr>
    </w:p>
    <w:p w:rsidR="00FA085B" w:rsidRDefault="0038111E">
      <w:pPr>
        <w:jc w:val="both"/>
        <w:rPr>
          <w:b/>
          <w:sz w:val="18"/>
          <w:szCs w:val="18"/>
        </w:rPr>
      </w:pPr>
      <w:r>
        <w:rPr>
          <w:b/>
          <w:sz w:val="18"/>
          <w:szCs w:val="18"/>
        </w:rPr>
        <w:t xml:space="preserve">          Общество с ограниченной ответственностью «РИК», </w:t>
      </w:r>
      <w:r>
        <w:rPr>
          <w:sz w:val="18"/>
        </w:rPr>
        <w:t xml:space="preserve">ИНН 7751160674 </w:t>
      </w:r>
      <w:r>
        <w:rPr>
          <w:sz w:val="18"/>
          <w:szCs w:val="18"/>
        </w:rPr>
        <w:t xml:space="preserve">(далее - Управляющая  организация), лицензия на   осуществление предпринимательской деятельности по управлению многоквартирными домами от  «15» июля 2019 года № 077 001836 выдана Государственной жилищной инспекцией города Москвы, в лице Генерального директора </w:t>
      </w:r>
      <w:r>
        <w:rPr>
          <w:b/>
          <w:bCs/>
          <w:sz w:val="18"/>
          <w:szCs w:val="18"/>
        </w:rPr>
        <w:t>Мельниковой Марии Леонидовны,</w:t>
      </w:r>
      <w:r>
        <w:rPr>
          <w:b/>
          <w:bCs/>
          <w:color w:val="00B0F0"/>
          <w:sz w:val="18"/>
          <w:szCs w:val="18"/>
        </w:rPr>
        <w:t xml:space="preserve"> </w:t>
      </w:r>
      <w:r>
        <w:rPr>
          <w:sz w:val="18"/>
          <w:szCs w:val="18"/>
        </w:rPr>
        <w:t xml:space="preserve">действующего на основании Устава, с одной стороны и </w:t>
      </w:r>
      <w:r w:rsidR="0099467D" w:rsidRPr="0099467D">
        <w:rPr>
          <w:b/>
          <w:bCs/>
          <w:color w:val="000000"/>
          <w:sz w:val="18"/>
          <w:szCs w:val="18"/>
        </w:rPr>
        <w:t xml:space="preserve">Собственники помещений в многоквартирном доме ( Приложение № 8 к настоящему Договору) расположенного по адресу: 108807, г. Москва, п. Десеновское, ул. </w:t>
      </w:r>
      <w:proofErr w:type="spellStart"/>
      <w:r w:rsidR="0099467D">
        <w:rPr>
          <w:b/>
          <w:bCs/>
          <w:color w:val="000000"/>
          <w:sz w:val="18"/>
          <w:szCs w:val="18"/>
        </w:rPr>
        <w:t>Кабалевского</w:t>
      </w:r>
      <w:proofErr w:type="spellEnd"/>
      <w:r w:rsidR="0099467D">
        <w:rPr>
          <w:b/>
          <w:bCs/>
          <w:color w:val="000000"/>
          <w:sz w:val="18"/>
          <w:szCs w:val="18"/>
        </w:rPr>
        <w:t xml:space="preserve">, д. </w:t>
      </w:r>
      <w:r w:rsidR="0099467D" w:rsidRPr="0099467D">
        <w:rPr>
          <w:color w:val="000000"/>
          <w:sz w:val="18"/>
          <w:szCs w:val="18"/>
        </w:rPr>
        <w:t>16</w:t>
      </w:r>
      <w:r w:rsidR="0099467D" w:rsidRPr="0099467D">
        <w:rPr>
          <w:color w:val="000000"/>
          <w:sz w:val="18"/>
          <w:szCs w:val="18"/>
        </w:rPr>
        <w:t xml:space="preserve">  (далее - Многоквартирный дом, МКД), с другой стороны, а вместе именуемые «Стороны», заключили настоящий Договор управления многоквартирным домом (далее - Договор) о нижеследующем</w:t>
      </w:r>
      <w:r w:rsidR="0099467D" w:rsidRPr="0099467D">
        <w:rPr>
          <w:b/>
          <w:bCs/>
          <w:color w:val="000000"/>
          <w:sz w:val="18"/>
          <w:szCs w:val="18"/>
        </w:rPr>
        <w:t>:</w:t>
      </w:r>
      <w:r>
        <w:rPr>
          <w:sz w:val="18"/>
          <w:szCs w:val="18"/>
        </w:rPr>
        <w:t xml:space="preserve"> </w:t>
      </w:r>
    </w:p>
    <w:p w:rsidR="00FA085B" w:rsidRDefault="00FA085B">
      <w:pPr>
        <w:rPr>
          <w:sz w:val="18"/>
          <w:szCs w:val="18"/>
        </w:rPr>
      </w:pPr>
    </w:p>
    <w:p w:rsidR="00FA085B" w:rsidRDefault="0038111E">
      <w:pPr>
        <w:jc w:val="center"/>
        <w:rPr>
          <w:sz w:val="18"/>
          <w:szCs w:val="18"/>
        </w:rPr>
      </w:pPr>
      <w:r>
        <w:rPr>
          <w:b/>
          <w:sz w:val="18"/>
          <w:szCs w:val="18"/>
        </w:rPr>
        <w:t>1. Общие положения.</w:t>
      </w:r>
    </w:p>
    <w:p w:rsidR="00FA085B" w:rsidRDefault="0038111E">
      <w:pPr>
        <w:ind w:firstLine="540"/>
        <w:jc w:val="both"/>
        <w:rPr>
          <w:sz w:val="18"/>
          <w:szCs w:val="18"/>
        </w:rPr>
      </w:pPr>
      <w:r>
        <w:rPr>
          <w:sz w:val="18"/>
          <w:szCs w:val="18"/>
        </w:rPr>
        <w:t>1.1. 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и иных услуг Собственнику, а также членам семьи Собственника, нанимателю и членам его семьи, поднанимателям, арендаторам, субарендаторам и иным лицам, пользующимся помещениями на законных основаниях (далее - наниматель, арендатор).</w:t>
      </w:r>
    </w:p>
    <w:p w:rsidR="00FA085B" w:rsidRDefault="0038111E">
      <w:pPr>
        <w:ind w:firstLine="540"/>
        <w:jc w:val="both"/>
        <w:rPr>
          <w:sz w:val="18"/>
          <w:szCs w:val="18"/>
        </w:rPr>
      </w:pPr>
      <w:r>
        <w:rPr>
          <w:sz w:val="18"/>
          <w:szCs w:val="18"/>
        </w:rPr>
        <w:t>1.2. Настоящий Договор заключен на основании решения общего собрания Собственников помещений в многоквартирном доме о выборе Уп</w:t>
      </w:r>
      <w:r>
        <w:rPr>
          <w:color w:val="000000"/>
          <w:sz w:val="18"/>
          <w:szCs w:val="18"/>
        </w:rPr>
        <w:t xml:space="preserve">равляющей организации для управления многоквартирным домом, указанного в протоколе </w:t>
      </w:r>
      <w:r w:rsidRPr="00686D3B">
        <w:rPr>
          <w:color w:val="000000"/>
          <w:sz w:val="18"/>
          <w:szCs w:val="18"/>
        </w:rPr>
        <w:t xml:space="preserve">№ 1 от </w:t>
      </w:r>
      <w:r w:rsidR="000344ED">
        <w:rPr>
          <w:color w:val="000000"/>
          <w:sz w:val="18"/>
          <w:szCs w:val="18"/>
        </w:rPr>
        <w:t>22</w:t>
      </w:r>
      <w:r w:rsidRPr="00686D3B">
        <w:rPr>
          <w:color w:val="000000"/>
          <w:sz w:val="18"/>
          <w:szCs w:val="18"/>
        </w:rPr>
        <w:t>.0</w:t>
      </w:r>
      <w:r w:rsidR="00686D3B">
        <w:rPr>
          <w:color w:val="000000"/>
          <w:sz w:val="18"/>
          <w:szCs w:val="18"/>
        </w:rPr>
        <w:t>9</w:t>
      </w:r>
      <w:r w:rsidRPr="00686D3B">
        <w:rPr>
          <w:color w:val="000000"/>
          <w:sz w:val="18"/>
          <w:szCs w:val="18"/>
        </w:rPr>
        <w:t>.2021 г.,</w:t>
      </w:r>
      <w:r>
        <w:rPr>
          <w:color w:val="000000"/>
          <w:sz w:val="18"/>
          <w:szCs w:val="18"/>
        </w:rPr>
        <w:t xml:space="preserve"> </w:t>
      </w:r>
      <w:r>
        <w:rPr>
          <w:color w:val="000000"/>
          <w:sz w:val="18"/>
          <w:szCs w:val="18"/>
          <w:shd w:val="clear" w:color="auto" w:fill="FFFFFF"/>
        </w:rPr>
        <w:t xml:space="preserve">хранящегося в ГЖИ г. Москвы и копии в </w:t>
      </w:r>
      <w:r>
        <w:rPr>
          <w:color w:val="000000"/>
          <w:sz w:val="18"/>
          <w:szCs w:val="18"/>
        </w:rPr>
        <w:t>Управляющей организации.</w:t>
      </w:r>
    </w:p>
    <w:p w:rsidR="00FA085B" w:rsidRDefault="0038111E">
      <w:pPr>
        <w:ind w:firstLine="540"/>
        <w:jc w:val="both"/>
        <w:rPr>
          <w:sz w:val="18"/>
          <w:szCs w:val="18"/>
        </w:rPr>
      </w:pPr>
      <w:r>
        <w:rPr>
          <w:sz w:val="18"/>
          <w:szCs w:val="18"/>
        </w:rPr>
        <w:t xml:space="preserve">1.3. Условия настоящего Договора являются одинаковыми для всех Собственников помещений в многоквартирном доме и определены в соответствии с целью, указанной </w:t>
      </w:r>
      <w:r w:rsidR="00520743">
        <w:rPr>
          <w:sz w:val="18"/>
          <w:szCs w:val="18"/>
        </w:rPr>
        <w:t>в настоящего</w:t>
      </w:r>
      <w:r>
        <w:rPr>
          <w:sz w:val="18"/>
          <w:szCs w:val="18"/>
        </w:rPr>
        <w:t xml:space="preserve"> Договора.</w:t>
      </w:r>
    </w:p>
    <w:p w:rsidR="00FA085B" w:rsidRDefault="0038111E">
      <w:pPr>
        <w:ind w:firstLine="540"/>
        <w:jc w:val="both"/>
        <w:rPr>
          <w:b/>
          <w:sz w:val="18"/>
          <w:szCs w:val="18"/>
        </w:rPr>
      </w:pPr>
      <w:r>
        <w:rPr>
          <w:sz w:val="18"/>
          <w:szCs w:val="18"/>
        </w:rPr>
        <w:t>1.4.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Минимальным перечнем услуг и работ, необходимых для обеспечения надлежащего содержания общего имущества в многоквартирном доме, утвержденным Правительством Российской Федерации; Правилами оказания услуг и выполнения работ, необходимых для обеспечения надлежащего содержания общего имущества в многоквартирном доме, утвержденными Правительством Российской Федерации, иными положениями гражданского и жилищного законодательства Российской Федерации, нормативными и правовыми актами города Москвы.</w:t>
      </w:r>
    </w:p>
    <w:p w:rsidR="00FA085B" w:rsidRDefault="0038111E">
      <w:pPr>
        <w:jc w:val="center"/>
        <w:rPr>
          <w:sz w:val="18"/>
          <w:szCs w:val="18"/>
        </w:rPr>
      </w:pPr>
      <w:r>
        <w:rPr>
          <w:b/>
          <w:sz w:val="18"/>
          <w:szCs w:val="18"/>
        </w:rPr>
        <w:t>2. Предмет Договора.</w:t>
      </w:r>
    </w:p>
    <w:p w:rsidR="00FA085B" w:rsidRDefault="0038111E">
      <w:pPr>
        <w:ind w:firstLine="540"/>
        <w:jc w:val="both"/>
        <w:rPr>
          <w:sz w:val="18"/>
          <w:szCs w:val="18"/>
        </w:rPr>
      </w:pPr>
      <w:r>
        <w:rPr>
          <w:sz w:val="18"/>
          <w:szCs w:val="18"/>
        </w:rPr>
        <w:t xml:space="preserve">2.1. Управляющая организация по заданию собственников помещений в Многоквартирном доме в течение согласованного настоящим Договором срока за  плату  обязуется оказывать услуги и выполнять работы по управлению Многоквартирным домом, по надлежащему содержанию и ремонту общего имущества в Многоквартирном доме, расположенном по адресу: </w:t>
      </w:r>
      <w:r>
        <w:rPr>
          <w:b/>
          <w:bCs/>
          <w:color w:val="000000"/>
          <w:sz w:val="18"/>
          <w:szCs w:val="18"/>
        </w:rPr>
        <w:t xml:space="preserve">108807, г. Москва, п. Десеновское, ул. </w:t>
      </w:r>
      <w:proofErr w:type="spellStart"/>
      <w:r w:rsidR="005E3C63">
        <w:rPr>
          <w:b/>
          <w:bCs/>
          <w:color w:val="000000"/>
          <w:sz w:val="18"/>
          <w:szCs w:val="18"/>
        </w:rPr>
        <w:t>Кабалевского</w:t>
      </w:r>
      <w:proofErr w:type="spellEnd"/>
      <w:r>
        <w:rPr>
          <w:b/>
          <w:bCs/>
          <w:color w:val="000000"/>
          <w:sz w:val="18"/>
          <w:szCs w:val="18"/>
        </w:rPr>
        <w:t>, д.</w:t>
      </w:r>
      <w:r w:rsidR="005E3C63">
        <w:rPr>
          <w:b/>
          <w:bCs/>
          <w:color w:val="000000"/>
          <w:sz w:val="18"/>
          <w:szCs w:val="18"/>
        </w:rPr>
        <w:t xml:space="preserve"> 1</w:t>
      </w:r>
      <w:r w:rsidR="000344ED">
        <w:rPr>
          <w:b/>
          <w:bCs/>
          <w:color w:val="000000"/>
          <w:sz w:val="18"/>
          <w:szCs w:val="18"/>
        </w:rPr>
        <w:t>6</w:t>
      </w:r>
      <w:r>
        <w:rPr>
          <w:b/>
          <w:bCs/>
          <w:color w:val="000000"/>
          <w:sz w:val="18"/>
          <w:szCs w:val="18"/>
        </w:rPr>
        <w:t xml:space="preserve"> </w:t>
      </w:r>
      <w:r>
        <w:rPr>
          <w:color w:val="000000"/>
          <w:sz w:val="18"/>
          <w:szCs w:val="18"/>
        </w:rPr>
        <w:t>предоставлять коммунальные и иные услуги Собственнику (нанимателю, арендатору) в соответствии с п. п. 3.1.1-3.1.4 настоящего Договора,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 который, заключается отдельно по решению собрания собственников МКД.</w:t>
      </w:r>
    </w:p>
    <w:p w:rsidR="00FA085B" w:rsidRDefault="0038111E">
      <w:pPr>
        <w:ind w:firstLine="540"/>
        <w:jc w:val="both"/>
      </w:pPr>
      <w:r>
        <w:rPr>
          <w:sz w:val="18"/>
          <w:szCs w:val="18"/>
        </w:rPr>
        <w:t xml:space="preserve">2.2. Характеристика Многоквартирного дома, состав общего имущества в Многоквартирном доме, в отношении которого осуществляется  управление, и его техническое состояние на момент заключения Договора указаны в </w:t>
      </w:r>
      <w:hyperlink w:anchor="Приложение1">
        <w:r>
          <w:rPr>
            <w:rStyle w:val="-"/>
            <w:sz w:val="18"/>
            <w:szCs w:val="18"/>
          </w:rPr>
          <w:t xml:space="preserve">приложении </w:t>
        </w:r>
        <w:r>
          <w:rPr>
            <w:rStyle w:val="-"/>
            <w:b/>
            <w:bCs/>
            <w:sz w:val="18"/>
            <w:szCs w:val="18"/>
          </w:rPr>
          <w:t>№ 1</w:t>
        </w:r>
      </w:hyperlink>
      <w:r>
        <w:rPr>
          <w:sz w:val="18"/>
          <w:szCs w:val="18"/>
        </w:rPr>
        <w:t xml:space="preserve"> к настоящему Договору. </w:t>
      </w:r>
    </w:p>
    <w:p w:rsidR="00FA085B" w:rsidRDefault="0038111E">
      <w:pPr>
        <w:ind w:firstLine="540"/>
        <w:jc w:val="both"/>
        <w:rPr>
          <w:b/>
          <w:sz w:val="18"/>
          <w:szCs w:val="18"/>
        </w:rPr>
      </w:pPr>
      <w:r>
        <w:rPr>
          <w:sz w:val="18"/>
          <w:szCs w:val="18"/>
        </w:rPr>
        <w:t xml:space="preserve">2.3.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распоряжения общим имуществом собственников помещений, за исключением случаев, указанных в данном Договоре, </w:t>
      </w:r>
      <w:r>
        <w:rPr>
          <w:color w:val="000000"/>
          <w:sz w:val="18"/>
          <w:szCs w:val="18"/>
        </w:rPr>
        <w:t>на основании решений общих решений собраний собственников МКД.</w:t>
      </w:r>
    </w:p>
    <w:p w:rsidR="00FA085B" w:rsidRDefault="0038111E">
      <w:pPr>
        <w:jc w:val="center"/>
        <w:rPr>
          <w:sz w:val="18"/>
          <w:szCs w:val="18"/>
          <w:u w:val="single"/>
        </w:rPr>
      </w:pPr>
      <w:r>
        <w:rPr>
          <w:b/>
          <w:sz w:val="18"/>
          <w:szCs w:val="18"/>
        </w:rPr>
        <w:t>3. Права и обязанности Сторон.</w:t>
      </w:r>
    </w:p>
    <w:p w:rsidR="00FA085B" w:rsidRDefault="0038111E">
      <w:pPr>
        <w:ind w:firstLine="540"/>
        <w:jc w:val="both"/>
        <w:rPr>
          <w:sz w:val="18"/>
          <w:szCs w:val="18"/>
        </w:rPr>
      </w:pPr>
      <w:r>
        <w:rPr>
          <w:sz w:val="18"/>
          <w:szCs w:val="18"/>
          <w:u w:val="single"/>
        </w:rPr>
        <w:t>3.1. Управляющая организация обязана:</w:t>
      </w:r>
    </w:p>
    <w:p w:rsidR="00FA085B" w:rsidRDefault="0038111E">
      <w:pPr>
        <w:ind w:firstLine="540"/>
        <w:jc w:val="both"/>
        <w:rPr>
          <w:sz w:val="18"/>
          <w:szCs w:val="18"/>
        </w:rPr>
      </w:pPr>
      <w:r>
        <w:rPr>
          <w:sz w:val="18"/>
          <w:szCs w:val="18"/>
        </w:rPr>
        <w:t>3.1.1. Осуществлять управление Многоквартирным домом в соответствии с целями, указанными в пункте 1.1 настоящего Договора, руководствуясь требованиями действующих технических регламентов, стандартов, правил и норм, государственных санитарно-эпидемиологических правил и нормативов, иных правовых актов.</w:t>
      </w:r>
    </w:p>
    <w:p w:rsidR="00FA085B" w:rsidRDefault="0038111E">
      <w:pPr>
        <w:ind w:firstLine="540"/>
        <w:jc w:val="both"/>
      </w:pPr>
      <w:r>
        <w:rPr>
          <w:sz w:val="18"/>
          <w:szCs w:val="18"/>
        </w:rPr>
        <w:t xml:space="preserve">3.1.2. Оказывать услуги и выполнять работы по управлению Многоквартирным домом, содержанию и ремонту общего имущества в Многоквартирном доме в соответствии с </w:t>
      </w:r>
      <w:hyperlink w:anchor="Приложение2">
        <w:r>
          <w:rPr>
            <w:rStyle w:val="-"/>
            <w:sz w:val="18"/>
            <w:szCs w:val="18"/>
          </w:rPr>
          <w:t xml:space="preserve">приложением </w:t>
        </w:r>
        <w:r>
          <w:rPr>
            <w:rStyle w:val="-"/>
            <w:b/>
            <w:bCs/>
            <w:sz w:val="18"/>
            <w:szCs w:val="18"/>
          </w:rPr>
          <w:t>№ 2</w:t>
        </w:r>
        <w:r>
          <w:rPr>
            <w:rStyle w:val="-"/>
            <w:sz w:val="18"/>
            <w:szCs w:val="18"/>
          </w:rPr>
          <w:t xml:space="preserve"> </w:t>
        </w:r>
      </w:hyperlink>
      <w:r>
        <w:rPr>
          <w:sz w:val="18"/>
          <w:szCs w:val="18"/>
        </w:rPr>
        <w:t xml:space="preserve"> к настоящему Договору, включающими в числе прочих услуги и работы, предусмотренные утверждённым Правительством Российской Федерации </w:t>
      </w:r>
      <w:proofErr w:type="spellStart"/>
      <w:r>
        <w:rPr>
          <w:sz w:val="18"/>
          <w:szCs w:val="18"/>
        </w:rPr>
        <w:t>п.п</w:t>
      </w:r>
      <w:proofErr w:type="spellEnd"/>
      <w:r>
        <w:rPr>
          <w:sz w:val="18"/>
          <w:szCs w:val="18"/>
        </w:rPr>
        <w:t xml:space="preserve">. 290 от 03.04.2013 Минимальным перечнем услуг и работ, необходимых для обеспечения надлежащего содержания общего имущества в Многоквартирном доме, и определяемые в отношении Многоквартирного дома с учётом: </w:t>
      </w:r>
    </w:p>
    <w:p w:rsidR="00FA085B" w:rsidRDefault="0038111E">
      <w:pPr>
        <w:ind w:firstLine="540"/>
        <w:jc w:val="both"/>
        <w:rPr>
          <w:sz w:val="18"/>
          <w:szCs w:val="18"/>
        </w:rPr>
      </w:pPr>
      <w:r>
        <w:rPr>
          <w:sz w:val="18"/>
          <w:szCs w:val="18"/>
        </w:rPr>
        <w:t xml:space="preserve">-  конструктивных элементов Многоквартирного дома; </w:t>
      </w:r>
    </w:p>
    <w:p w:rsidR="00FA085B" w:rsidRDefault="0038111E">
      <w:pPr>
        <w:ind w:firstLine="540"/>
        <w:jc w:val="both"/>
        <w:rPr>
          <w:sz w:val="18"/>
          <w:szCs w:val="18"/>
        </w:rPr>
      </w:pPr>
      <w:r>
        <w:rPr>
          <w:sz w:val="18"/>
          <w:szCs w:val="18"/>
        </w:rPr>
        <w:t xml:space="preserve">- наличия и состава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коммуникаций; </w:t>
      </w:r>
    </w:p>
    <w:p w:rsidR="00FA085B" w:rsidRDefault="0038111E">
      <w:pPr>
        <w:ind w:firstLine="540"/>
        <w:jc w:val="both"/>
        <w:rPr>
          <w:sz w:val="18"/>
          <w:szCs w:val="18"/>
        </w:rPr>
      </w:pPr>
      <w:r>
        <w:rPr>
          <w:sz w:val="18"/>
          <w:szCs w:val="18"/>
        </w:rPr>
        <w:t xml:space="preserve">- геодезических и природно-климатических условий расположения Многоквартирного дома. </w:t>
      </w:r>
    </w:p>
    <w:p w:rsidR="00FA085B" w:rsidRDefault="0038111E">
      <w:pPr>
        <w:ind w:firstLine="540"/>
        <w:jc w:val="both"/>
        <w:rPr>
          <w:sz w:val="18"/>
          <w:szCs w:val="18"/>
        </w:rPr>
      </w:pPr>
      <w:r>
        <w:rPr>
          <w:sz w:val="18"/>
          <w:szCs w:val="18"/>
        </w:rPr>
        <w:t xml:space="preserve">- наличия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w:t>
      </w:r>
    </w:p>
    <w:p w:rsidR="00FA085B" w:rsidRDefault="0038111E">
      <w:pPr>
        <w:ind w:firstLine="540"/>
        <w:jc w:val="both"/>
        <w:rPr>
          <w:sz w:val="18"/>
          <w:szCs w:val="18"/>
        </w:rPr>
      </w:pPr>
      <w:r>
        <w:rPr>
          <w:sz w:val="18"/>
          <w:szCs w:val="18"/>
        </w:rPr>
        <w:t>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счёт.</w:t>
      </w:r>
    </w:p>
    <w:p w:rsidR="00FA085B" w:rsidRDefault="0038111E">
      <w:pPr>
        <w:ind w:firstLine="539"/>
        <w:jc w:val="both"/>
      </w:pPr>
      <w:r>
        <w:rPr>
          <w:sz w:val="18"/>
          <w:szCs w:val="18"/>
        </w:rPr>
        <w:t>3.1.3. Предоставлять коммунальные услуги Собственнику (нанимателю, арендатору) помещений  (с учетом заключенных договоров) в Многоквартирном доме в соответствии с обязательными требованиями, установленными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 надлежащего качества согласн</w:t>
      </w:r>
      <w:r>
        <w:rPr>
          <w:color w:val="000000"/>
          <w:sz w:val="18"/>
          <w:szCs w:val="18"/>
        </w:rPr>
        <w:t xml:space="preserve">о </w:t>
      </w:r>
      <w:hyperlink r:id="rId8">
        <w:r>
          <w:rPr>
            <w:rStyle w:val="-"/>
            <w:sz w:val="18"/>
            <w:szCs w:val="18"/>
          </w:rPr>
          <w:t xml:space="preserve">приложению № </w:t>
        </w:r>
      </w:hyperlink>
      <w:r>
        <w:rPr>
          <w:color w:val="000000"/>
          <w:sz w:val="18"/>
          <w:szCs w:val="18"/>
          <w:u w:val="single"/>
        </w:rPr>
        <w:t>4</w:t>
      </w:r>
      <w:r>
        <w:rPr>
          <w:color w:val="000000"/>
          <w:sz w:val="18"/>
          <w:szCs w:val="18"/>
        </w:rPr>
        <w:t xml:space="preserve"> </w:t>
      </w:r>
      <w:r>
        <w:rPr>
          <w:sz w:val="18"/>
          <w:szCs w:val="18"/>
        </w:rPr>
        <w:t>к настоящему Договору и в необходимом потребителям коммунальных услуг объеме, безопасные для жизни, здоровья указанных потребителей и не причиняющие вреда их имуществу, в том числе:</w:t>
      </w:r>
    </w:p>
    <w:p w:rsidR="00FA085B" w:rsidRPr="00520743" w:rsidRDefault="0038111E">
      <w:pPr>
        <w:ind w:firstLine="540"/>
        <w:jc w:val="both"/>
        <w:rPr>
          <w:sz w:val="18"/>
          <w:szCs w:val="18"/>
        </w:rPr>
      </w:pPr>
      <w:r>
        <w:rPr>
          <w:sz w:val="18"/>
          <w:szCs w:val="18"/>
        </w:rPr>
        <w:t xml:space="preserve">а) холодное </w:t>
      </w:r>
      <w:r w:rsidRPr="00520743">
        <w:rPr>
          <w:sz w:val="18"/>
          <w:szCs w:val="18"/>
        </w:rPr>
        <w:t>водоснабжение;</w:t>
      </w:r>
    </w:p>
    <w:p w:rsidR="00FA085B" w:rsidRPr="00520743" w:rsidRDefault="0038111E">
      <w:pPr>
        <w:ind w:firstLine="540"/>
        <w:jc w:val="both"/>
        <w:rPr>
          <w:sz w:val="18"/>
          <w:szCs w:val="18"/>
        </w:rPr>
      </w:pPr>
      <w:r w:rsidRPr="00520743">
        <w:rPr>
          <w:sz w:val="18"/>
          <w:szCs w:val="18"/>
        </w:rPr>
        <w:t>б) вентиляционные каналы</w:t>
      </w:r>
    </w:p>
    <w:p w:rsidR="00FA085B" w:rsidRPr="00520743" w:rsidRDefault="0038111E">
      <w:pPr>
        <w:ind w:firstLine="540"/>
        <w:jc w:val="both"/>
        <w:rPr>
          <w:sz w:val="18"/>
          <w:szCs w:val="18"/>
        </w:rPr>
      </w:pPr>
      <w:r w:rsidRPr="00520743">
        <w:rPr>
          <w:sz w:val="18"/>
          <w:szCs w:val="18"/>
        </w:rPr>
        <w:t>в) водоотведение;</w:t>
      </w:r>
    </w:p>
    <w:p w:rsidR="00FA085B" w:rsidRPr="00520743" w:rsidRDefault="0038111E">
      <w:pPr>
        <w:ind w:firstLine="540"/>
        <w:jc w:val="both"/>
        <w:rPr>
          <w:sz w:val="20"/>
          <w:szCs w:val="20"/>
        </w:rPr>
      </w:pPr>
      <w:r w:rsidRPr="00520743">
        <w:rPr>
          <w:sz w:val="18"/>
          <w:szCs w:val="18"/>
        </w:rPr>
        <w:t>г) электроснабжение;</w:t>
      </w:r>
    </w:p>
    <w:p w:rsidR="00FA085B" w:rsidRPr="00520743" w:rsidRDefault="0038111E">
      <w:pPr>
        <w:pStyle w:val="Standard"/>
        <w:ind w:firstLine="540"/>
        <w:jc w:val="both"/>
        <w:rPr>
          <w:sz w:val="20"/>
          <w:szCs w:val="20"/>
        </w:rPr>
      </w:pPr>
      <w:r w:rsidRPr="00520743">
        <w:rPr>
          <w:sz w:val="20"/>
          <w:szCs w:val="20"/>
        </w:rPr>
        <w:t>д) горячее водоснабжение;</w:t>
      </w:r>
    </w:p>
    <w:p w:rsidR="00FA085B" w:rsidRPr="00520743" w:rsidRDefault="0038111E">
      <w:pPr>
        <w:pStyle w:val="Standard"/>
        <w:ind w:firstLine="540"/>
        <w:jc w:val="both"/>
        <w:rPr>
          <w:sz w:val="20"/>
          <w:szCs w:val="20"/>
        </w:rPr>
      </w:pPr>
      <w:r w:rsidRPr="00520743">
        <w:rPr>
          <w:sz w:val="20"/>
          <w:szCs w:val="20"/>
        </w:rPr>
        <w:t>д) тепловая энергия;</w:t>
      </w:r>
    </w:p>
    <w:p w:rsidR="00FA085B" w:rsidRPr="00520743" w:rsidRDefault="0038111E">
      <w:pPr>
        <w:pStyle w:val="Standard"/>
        <w:ind w:firstLine="540"/>
        <w:jc w:val="both"/>
        <w:rPr>
          <w:iCs/>
          <w:sz w:val="18"/>
          <w:szCs w:val="18"/>
        </w:rPr>
      </w:pPr>
      <w:r w:rsidRPr="00520743">
        <w:rPr>
          <w:iCs/>
          <w:sz w:val="20"/>
          <w:szCs w:val="20"/>
        </w:rPr>
        <w:t>е) вывоз твердых коммунальных отходов (далее-ТКО).</w:t>
      </w:r>
    </w:p>
    <w:p w:rsidR="00FA085B" w:rsidRPr="00520743" w:rsidRDefault="0038111E">
      <w:pPr>
        <w:ind w:firstLine="540"/>
        <w:jc w:val="both"/>
        <w:rPr>
          <w:iCs/>
          <w:sz w:val="18"/>
          <w:szCs w:val="18"/>
        </w:rPr>
      </w:pPr>
      <w:r w:rsidRPr="00520743">
        <w:rPr>
          <w:iCs/>
          <w:sz w:val="18"/>
          <w:szCs w:val="18"/>
        </w:rPr>
        <w:lastRenderedPageBreak/>
        <w:t xml:space="preserve">3.1.4. Предоставлять и/или обеспечивать предоставление за </w:t>
      </w:r>
      <w:proofErr w:type="gramStart"/>
      <w:r w:rsidRPr="00520743">
        <w:rPr>
          <w:iCs/>
          <w:sz w:val="18"/>
          <w:szCs w:val="18"/>
        </w:rPr>
        <w:t>счет  и</w:t>
      </w:r>
      <w:proofErr w:type="gramEnd"/>
      <w:r w:rsidRPr="00520743">
        <w:rPr>
          <w:iCs/>
          <w:sz w:val="18"/>
          <w:szCs w:val="18"/>
        </w:rPr>
        <w:t xml:space="preserve"> в интересах Собственника(</w:t>
      </w:r>
      <w:proofErr w:type="spellStart"/>
      <w:r w:rsidRPr="00520743">
        <w:rPr>
          <w:iCs/>
          <w:sz w:val="18"/>
          <w:szCs w:val="18"/>
        </w:rPr>
        <w:t>ов</w:t>
      </w:r>
      <w:proofErr w:type="spellEnd"/>
      <w:r w:rsidRPr="00520743">
        <w:rPr>
          <w:iCs/>
          <w:sz w:val="18"/>
          <w:szCs w:val="18"/>
        </w:rPr>
        <w:t>) (нанимателя, арендатора) иных, связанных с управлением Многоквартирным домом услуг, предусмотренных решением общего собрания собственников помещений в данном доме:</w:t>
      </w:r>
    </w:p>
    <w:p w:rsidR="00FA085B" w:rsidRPr="00520743" w:rsidRDefault="0038111E">
      <w:pPr>
        <w:ind w:firstLine="540"/>
        <w:jc w:val="both"/>
        <w:rPr>
          <w:iCs/>
          <w:sz w:val="18"/>
          <w:szCs w:val="18"/>
        </w:rPr>
      </w:pPr>
      <w:r w:rsidRPr="00520743">
        <w:rPr>
          <w:iCs/>
          <w:sz w:val="18"/>
          <w:szCs w:val="18"/>
        </w:rPr>
        <w:t>- радиовещания;</w:t>
      </w:r>
    </w:p>
    <w:p w:rsidR="00FA085B" w:rsidRPr="00520743" w:rsidRDefault="0038111E">
      <w:pPr>
        <w:ind w:firstLine="540"/>
        <w:jc w:val="both"/>
        <w:rPr>
          <w:iCs/>
          <w:sz w:val="18"/>
          <w:szCs w:val="18"/>
        </w:rPr>
      </w:pPr>
      <w:r w:rsidRPr="00520743">
        <w:rPr>
          <w:iCs/>
          <w:sz w:val="18"/>
          <w:szCs w:val="18"/>
        </w:rPr>
        <w:t>- телевидения;</w:t>
      </w:r>
    </w:p>
    <w:p w:rsidR="00FA085B" w:rsidRDefault="0038111E">
      <w:pPr>
        <w:ind w:firstLine="540"/>
        <w:jc w:val="both"/>
        <w:rPr>
          <w:sz w:val="18"/>
          <w:szCs w:val="18"/>
        </w:rPr>
      </w:pPr>
      <w:r>
        <w:rPr>
          <w:sz w:val="18"/>
          <w:szCs w:val="18"/>
        </w:rPr>
        <w:t>- обеспечения работы домофона, кодового замка двери подъезда;</w:t>
      </w:r>
    </w:p>
    <w:p w:rsidR="00FA085B" w:rsidRDefault="0038111E">
      <w:pPr>
        <w:ind w:firstLine="540"/>
        <w:jc w:val="both"/>
        <w:rPr>
          <w:sz w:val="18"/>
          <w:szCs w:val="18"/>
        </w:rPr>
      </w:pPr>
      <w:r>
        <w:rPr>
          <w:sz w:val="18"/>
          <w:szCs w:val="18"/>
        </w:rPr>
        <w:t>- видеонаблюдения;</w:t>
      </w:r>
    </w:p>
    <w:p w:rsidR="00FA085B" w:rsidRDefault="0038111E">
      <w:pPr>
        <w:ind w:firstLine="540"/>
        <w:jc w:val="both"/>
        <w:rPr>
          <w:sz w:val="18"/>
          <w:szCs w:val="18"/>
        </w:rPr>
      </w:pPr>
      <w:r>
        <w:rPr>
          <w:sz w:val="18"/>
          <w:szCs w:val="18"/>
        </w:rPr>
        <w:t>- Интернета;</w:t>
      </w:r>
    </w:p>
    <w:p w:rsidR="00FA085B" w:rsidRDefault="0038111E">
      <w:pPr>
        <w:ind w:firstLine="540"/>
        <w:jc w:val="both"/>
        <w:rPr>
          <w:sz w:val="18"/>
          <w:szCs w:val="18"/>
        </w:rPr>
      </w:pPr>
      <w:r>
        <w:rPr>
          <w:sz w:val="18"/>
          <w:szCs w:val="18"/>
        </w:rPr>
        <w:t>- другие услуги, предусмотренные решением общего собрания собственников МКД.</w:t>
      </w:r>
    </w:p>
    <w:p w:rsidR="00FA085B" w:rsidRDefault="0038111E">
      <w:pPr>
        <w:ind w:firstLine="540"/>
        <w:jc w:val="both"/>
        <w:rPr>
          <w:sz w:val="18"/>
          <w:szCs w:val="18"/>
        </w:rPr>
      </w:pPr>
      <w:r>
        <w:rPr>
          <w:sz w:val="18"/>
          <w:szCs w:val="18"/>
        </w:rPr>
        <w:t>3.1.5. Информировать Собственника о стоимости указанны</w:t>
      </w:r>
      <w:r>
        <w:rPr>
          <w:color w:val="000000"/>
          <w:sz w:val="18"/>
          <w:szCs w:val="18"/>
        </w:rPr>
        <w:t xml:space="preserve">х в </w:t>
      </w:r>
      <w:proofErr w:type="spellStart"/>
      <w:r>
        <w:rPr>
          <w:sz w:val="18"/>
          <w:szCs w:val="18"/>
        </w:rPr>
        <w:t>пп</w:t>
      </w:r>
      <w:proofErr w:type="spellEnd"/>
      <w:r>
        <w:rPr>
          <w:sz w:val="18"/>
          <w:szCs w:val="18"/>
        </w:rPr>
        <w:t>. 3.1.3</w:t>
      </w:r>
      <w:r>
        <w:rPr>
          <w:color w:val="000000"/>
          <w:sz w:val="18"/>
          <w:szCs w:val="18"/>
        </w:rPr>
        <w:t xml:space="preserve"> и </w:t>
      </w:r>
      <w:r>
        <w:rPr>
          <w:sz w:val="18"/>
          <w:szCs w:val="18"/>
        </w:rPr>
        <w:t>3.1.4</w:t>
      </w:r>
      <w:r>
        <w:rPr>
          <w:color w:val="000000"/>
          <w:sz w:val="18"/>
          <w:szCs w:val="18"/>
        </w:rPr>
        <w:t xml:space="preserve"> усл</w:t>
      </w:r>
      <w:r>
        <w:rPr>
          <w:sz w:val="18"/>
          <w:szCs w:val="18"/>
        </w:rPr>
        <w:t xml:space="preserve">уг, с обратной стороны платежных документов и размещения объявления на информационном стенде в подъезде многоквартирного </w:t>
      </w:r>
      <w:proofErr w:type="gramStart"/>
      <w:r>
        <w:rPr>
          <w:sz w:val="18"/>
          <w:szCs w:val="18"/>
        </w:rPr>
        <w:t>дома  и</w:t>
      </w:r>
      <w:proofErr w:type="gramEnd"/>
      <w:r>
        <w:rPr>
          <w:sz w:val="18"/>
          <w:szCs w:val="18"/>
        </w:rPr>
        <w:t xml:space="preserve"> сайте Управляющей компании.</w:t>
      </w:r>
    </w:p>
    <w:p w:rsidR="00FA085B" w:rsidRDefault="0038111E">
      <w:pPr>
        <w:ind w:firstLine="540"/>
        <w:jc w:val="both"/>
        <w:rPr>
          <w:sz w:val="18"/>
          <w:szCs w:val="18"/>
        </w:rPr>
      </w:pPr>
      <w:r>
        <w:rPr>
          <w:sz w:val="18"/>
          <w:szCs w:val="18"/>
        </w:rPr>
        <w:t>3.1.6.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сбор и вывоз  твердых коммунальных отходов и  прием сточных вод обеспечивающие предоставление коммунальных услуг Собственнику(</w:t>
      </w:r>
      <w:proofErr w:type="spellStart"/>
      <w:r>
        <w:rPr>
          <w:sz w:val="18"/>
          <w:szCs w:val="18"/>
        </w:rPr>
        <w:t>ам</w:t>
      </w:r>
      <w:proofErr w:type="spellEnd"/>
      <w:r>
        <w:rPr>
          <w:sz w:val="18"/>
          <w:szCs w:val="18"/>
        </w:rPr>
        <w:t>) (нанимателям, арендаторам) в объемах и с качеством, предусмотренными настоящим Договором</w:t>
      </w:r>
      <w:r>
        <w:rPr>
          <w:sz w:val="18"/>
          <w:szCs w:val="18"/>
          <w:shd w:val="clear" w:color="auto" w:fill="FFFFFF"/>
        </w:rPr>
        <w:t xml:space="preserve">, </w:t>
      </w:r>
      <w:r>
        <w:rPr>
          <w:color w:val="000000"/>
          <w:sz w:val="18"/>
          <w:szCs w:val="18"/>
          <w:shd w:val="clear" w:color="auto" w:fill="FFFFFF"/>
        </w:rPr>
        <w:t>при отсутствии прямых договоров, заключенных  непосредственно собственниками МКД</w:t>
      </w:r>
      <w:r>
        <w:rPr>
          <w:color w:val="000000"/>
          <w:sz w:val="18"/>
          <w:szCs w:val="18"/>
        </w:rPr>
        <w:t xml:space="preserve"> с ресурсоснабжающими организациями</w:t>
      </w:r>
      <w:r>
        <w:rPr>
          <w:color w:val="000000"/>
          <w:sz w:val="18"/>
          <w:szCs w:val="18"/>
          <w:shd w:val="clear" w:color="auto" w:fill="FFFFFF"/>
        </w:rPr>
        <w:t>.</w:t>
      </w:r>
    </w:p>
    <w:p w:rsidR="00FA085B" w:rsidRDefault="0038111E">
      <w:pPr>
        <w:shd w:val="clear" w:color="auto" w:fill="FFFFFF"/>
        <w:ind w:firstLine="426"/>
        <w:jc w:val="both"/>
        <w:rPr>
          <w:sz w:val="18"/>
          <w:szCs w:val="18"/>
        </w:rPr>
      </w:pPr>
      <w:r>
        <w:rPr>
          <w:sz w:val="18"/>
          <w:szCs w:val="18"/>
        </w:rPr>
        <w:t>3.1.7. Принимать от Собственника плату за услуги и работы по управлению многоквартирным домом, содержанию, текущему ремонту общего имущества в многоквартирном доме и другие услуги по предоставляемому платежному документу. Платежный документ может быть сформирован на основании договора(</w:t>
      </w:r>
      <w:proofErr w:type="spellStart"/>
      <w:r>
        <w:rPr>
          <w:sz w:val="18"/>
          <w:szCs w:val="18"/>
        </w:rPr>
        <w:t>ов</w:t>
      </w:r>
      <w:proofErr w:type="spellEnd"/>
      <w:r>
        <w:rPr>
          <w:sz w:val="18"/>
          <w:szCs w:val="18"/>
        </w:rPr>
        <w:t>) об организации расчетов за жилищно-коммунальные услуги, содержащего(их) условие об  обеспечении требований законодательства Российской Федерации о защите персональных данных, заключенного(</w:t>
      </w:r>
      <w:proofErr w:type="spellStart"/>
      <w:r>
        <w:rPr>
          <w:sz w:val="18"/>
          <w:szCs w:val="18"/>
        </w:rPr>
        <w:t>ых</w:t>
      </w:r>
      <w:proofErr w:type="spellEnd"/>
      <w:r>
        <w:rPr>
          <w:sz w:val="18"/>
          <w:szCs w:val="18"/>
        </w:rPr>
        <w:t>)</w:t>
      </w:r>
      <w:r>
        <w:rPr>
          <w:sz w:val="18"/>
          <w:szCs w:val="18"/>
          <w:shd w:val="clear" w:color="auto" w:fill="FFFFFF"/>
        </w:rPr>
        <w:t xml:space="preserve"> Управляющей организацией с МФЦ района (Мои документы)</w:t>
      </w:r>
      <w:r>
        <w:rPr>
          <w:rStyle w:val="afc"/>
          <w:sz w:val="18"/>
          <w:szCs w:val="18"/>
          <w:shd w:val="clear" w:color="auto" w:fill="FFFFFF"/>
        </w:rPr>
        <w:footnoteReference w:id="1"/>
      </w:r>
      <w:r>
        <w:rPr>
          <w:sz w:val="18"/>
          <w:szCs w:val="18"/>
          <w:shd w:val="clear" w:color="auto" w:fill="FFFFFF"/>
        </w:rPr>
        <w:t>.</w:t>
      </w:r>
    </w:p>
    <w:p w:rsidR="00FA085B" w:rsidRDefault="0038111E">
      <w:pPr>
        <w:ind w:firstLine="540"/>
        <w:jc w:val="both"/>
        <w:rPr>
          <w:sz w:val="18"/>
          <w:szCs w:val="18"/>
        </w:rPr>
      </w:pPr>
      <w:r>
        <w:rPr>
          <w:sz w:val="18"/>
          <w:szCs w:val="18"/>
        </w:rPr>
        <w:t>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w:t>
      </w:r>
      <w:r>
        <w:rPr>
          <w:color w:val="000000"/>
          <w:sz w:val="18"/>
          <w:szCs w:val="18"/>
        </w:rPr>
        <w:t xml:space="preserve"> </w:t>
      </w:r>
      <w:r>
        <w:rPr>
          <w:sz w:val="18"/>
          <w:szCs w:val="18"/>
        </w:rPr>
        <w:t>(п. 2.2)</w:t>
      </w:r>
      <w:r>
        <w:rPr>
          <w:color w:val="000000"/>
          <w:sz w:val="18"/>
          <w:szCs w:val="18"/>
        </w:rPr>
        <w:t xml:space="preserve"> </w:t>
      </w:r>
      <w:r>
        <w:rPr>
          <w:sz w:val="18"/>
          <w:szCs w:val="18"/>
        </w:rPr>
        <w:t>помещений Собственника.</w:t>
      </w:r>
    </w:p>
    <w:p w:rsidR="00FA085B" w:rsidRDefault="0038111E">
      <w:pPr>
        <w:ind w:firstLine="540"/>
        <w:jc w:val="both"/>
        <w:rPr>
          <w:sz w:val="18"/>
          <w:szCs w:val="18"/>
        </w:rPr>
      </w:pPr>
      <w:r>
        <w:rPr>
          <w:sz w:val="18"/>
          <w:szCs w:val="18"/>
        </w:rPr>
        <w:t>По договору социального найма или договору найма жилого помещения государственного жилищного фонда плата за содержание и ремонт жилого помещения, а также плата за коммунальные и другие услуги принимается от нанимателя такого помещения.</w:t>
      </w:r>
    </w:p>
    <w:p w:rsidR="00FA085B" w:rsidRDefault="0038111E">
      <w:pPr>
        <w:ind w:firstLine="540"/>
        <w:jc w:val="both"/>
        <w:rPr>
          <w:sz w:val="18"/>
          <w:szCs w:val="18"/>
        </w:rPr>
      </w:pPr>
      <w:r>
        <w:rPr>
          <w:sz w:val="18"/>
          <w:szCs w:val="18"/>
        </w:rPr>
        <w:t xml:space="preserve">3.1.8. Требовать внесения размера платы за содержание жилого помещения и коммунальные услуги от Собственника жилого помещения в случае не поступления платы от нанимателя и/или арендатора жилого </w:t>
      </w:r>
      <w:proofErr w:type="gramStart"/>
      <w:r>
        <w:rPr>
          <w:sz w:val="18"/>
          <w:szCs w:val="18"/>
        </w:rPr>
        <w:t>помещения  (</w:t>
      </w:r>
      <w:proofErr w:type="gramEnd"/>
      <w:r>
        <w:rPr>
          <w:sz w:val="18"/>
          <w:szCs w:val="18"/>
        </w:rPr>
        <w:t>п.3.1.8</w:t>
      </w:r>
      <w:r>
        <w:rPr>
          <w:color w:val="000000"/>
          <w:sz w:val="18"/>
          <w:szCs w:val="18"/>
        </w:rPr>
        <w:t xml:space="preserve"> настоящего Договора) в установленные законодательством и настоящим Договором сроки с учетом применения </w:t>
      </w:r>
      <w:r>
        <w:rPr>
          <w:sz w:val="18"/>
          <w:szCs w:val="18"/>
        </w:rPr>
        <w:t>п. п. 4.6</w:t>
      </w:r>
      <w:r>
        <w:rPr>
          <w:color w:val="000000"/>
          <w:sz w:val="18"/>
          <w:szCs w:val="18"/>
        </w:rPr>
        <w:t xml:space="preserve">, </w:t>
      </w:r>
      <w:r>
        <w:rPr>
          <w:sz w:val="18"/>
          <w:szCs w:val="18"/>
        </w:rPr>
        <w:t>4.7</w:t>
      </w:r>
      <w:r>
        <w:rPr>
          <w:color w:val="000000"/>
          <w:sz w:val="18"/>
          <w:szCs w:val="18"/>
        </w:rPr>
        <w:t xml:space="preserve"> н</w:t>
      </w:r>
      <w:r>
        <w:rPr>
          <w:sz w:val="18"/>
          <w:szCs w:val="18"/>
        </w:rPr>
        <w:t xml:space="preserve">астоящего Договора.  Управляющая компания направляет претензионное письмо собственнику жилого помещения с приложением копий (судебного решения или исполнительного документа с актом службы судебных приставов), в случае если собственник не ответит на претензионное письмо управляющая организация обратиться в Арбитражный суд для взыскания задолженности с собственника помещения на основании заактированных исполнительных документов. </w:t>
      </w:r>
    </w:p>
    <w:p w:rsidR="00FA085B" w:rsidRDefault="0038111E">
      <w:pPr>
        <w:tabs>
          <w:tab w:val="left" w:pos="1134"/>
        </w:tabs>
        <w:ind w:firstLine="540"/>
        <w:jc w:val="both"/>
        <w:rPr>
          <w:sz w:val="18"/>
          <w:szCs w:val="18"/>
        </w:rPr>
      </w:pPr>
      <w:r>
        <w:rPr>
          <w:sz w:val="18"/>
          <w:szCs w:val="18"/>
        </w:rPr>
        <w:t>3.1.9. Обеспечить круглосуточное аварийно-диспетчерское обслуживание Многоквартирного дома и уведомить Собственника (нанимателя, арендатора) о номерах телефонов аварийных и диспетчерских служб, методом размещения информации в квитанции, информационных стендах ( имеющихся на МКД), официальном сайте УК, устранять аварии</w:t>
      </w:r>
      <w:r>
        <w:rPr>
          <w:color w:val="00B0F0"/>
          <w:sz w:val="18"/>
          <w:szCs w:val="18"/>
        </w:rPr>
        <w:t xml:space="preserve"> </w:t>
      </w:r>
      <w:r>
        <w:rPr>
          <w:color w:val="000000"/>
          <w:sz w:val="18"/>
          <w:szCs w:val="18"/>
        </w:rPr>
        <w:t>согласно ПП РФ №354</w:t>
      </w:r>
      <w:r>
        <w:rPr>
          <w:sz w:val="18"/>
          <w:szCs w:val="18"/>
        </w:rPr>
        <w:t>, а также выполнять заявки Собственник</w:t>
      </w:r>
      <w:r>
        <w:rPr>
          <w:color w:val="000000"/>
          <w:sz w:val="18"/>
          <w:szCs w:val="18"/>
        </w:rPr>
        <w:t>а (нанимателя, арендатора) в сроки, установленные законодательством, приложение №2 к постановлению Государственного комитета РФ по строительству и жилищно-коммунальному комплексу №170 от 27.09.2003 , а так же приложение №1 к постановления Правительства РФ от 06.05.2011 №354  и настоящим Договором.</w:t>
      </w:r>
    </w:p>
    <w:p w:rsidR="00FA085B" w:rsidRPr="00520743" w:rsidRDefault="0038111E">
      <w:pPr>
        <w:ind w:firstLine="540"/>
        <w:jc w:val="both"/>
        <w:rPr>
          <w:color w:val="000000"/>
          <w:sz w:val="18"/>
          <w:szCs w:val="18"/>
        </w:rPr>
      </w:pPr>
      <w:r>
        <w:rPr>
          <w:sz w:val="18"/>
          <w:szCs w:val="18"/>
        </w:rPr>
        <w:t xml:space="preserve">3.1.10. Обеспечить начало выполнения работ по устранению причин аварийных ситуаций угрожающих жизни и </w:t>
      </w:r>
      <w:r>
        <w:rPr>
          <w:i/>
          <w:sz w:val="20"/>
          <w:szCs w:val="20"/>
        </w:rPr>
        <w:t xml:space="preserve"> </w:t>
      </w:r>
      <w:r>
        <w:rPr>
          <w:sz w:val="18"/>
          <w:szCs w:val="18"/>
        </w:rPr>
        <w:t xml:space="preserve">здоровью граждан, </w:t>
      </w:r>
      <w:r>
        <w:rPr>
          <w:i/>
          <w:sz w:val="20"/>
          <w:szCs w:val="20"/>
        </w:rPr>
        <w:t xml:space="preserve">и иного </w:t>
      </w:r>
      <w:r>
        <w:rPr>
          <w:sz w:val="18"/>
          <w:szCs w:val="18"/>
        </w:rPr>
        <w:t xml:space="preserve"> имущества собственников, таких как залив, засор стояка канализации, остановка лифтов </w:t>
      </w:r>
      <w:r>
        <w:rPr>
          <w:color w:val="000000"/>
          <w:sz w:val="18"/>
          <w:szCs w:val="18"/>
        </w:rPr>
        <w:t>(при наличии)</w:t>
      </w:r>
      <w:r>
        <w:rPr>
          <w:sz w:val="18"/>
          <w:szCs w:val="18"/>
        </w:rPr>
        <w:t xml:space="preserve">, отключение электричества и других, подлежащих экстренному (в течение 30 минут) устранению с момента поступления заявления Собственника (нанимателя, арендатора) </w:t>
      </w:r>
      <w:r w:rsidRPr="00520743">
        <w:rPr>
          <w:sz w:val="18"/>
          <w:szCs w:val="18"/>
        </w:rPr>
        <w:t>лично,  либо по телефону.</w:t>
      </w:r>
    </w:p>
    <w:p w:rsidR="00FA085B" w:rsidRPr="00520743" w:rsidRDefault="0038111E">
      <w:pPr>
        <w:ind w:firstLine="540"/>
        <w:jc w:val="both"/>
        <w:rPr>
          <w:sz w:val="18"/>
          <w:szCs w:val="18"/>
        </w:rPr>
      </w:pPr>
      <w:r w:rsidRPr="00520743">
        <w:rPr>
          <w:color w:val="000000"/>
          <w:sz w:val="18"/>
          <w:szCs w:val="18"/>
        </w:rPr>
        <w:t>3.1.11.</w:t>
      </w:r>
      <w:r w:rsidRPr="00520743">
        <w:rPr>
          <w:rFonts w:eastAsia="Calibri"/>
          <w:color w:val="000000"/>
          <w:sz w:val="18"/>
          <w:szCs w:val="18"/>
        </w:rPr>
        <w:t xml:space="preserve">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30 (тридцати) дней </w:t>
      </w:r>
      <w:r w:rsidRPr="00520743">
        <w:rPr>
          <w:rFonts w:eastAsia="Calibri"/>
          <w:sz w:val="20"/>
          <w:szCs w:val="20"/>
        </w:rPr>
        <w:t>(за исключением случаев, предусмотренных абзацем 3 пункта 6.1 настоящего Договора),</w:t>
      </w:r>
      <w:r w:rsidRPr="00520743">
        <w:rPr>
          <w:rFonts w:eastAsia="Calibri"/>
          <w:color w:val="000000"/>
          <w:sz w:val="18"/>
          <w:szCs w:val="18"/>
        </w:rPr>
        <w:t xml:space="preserve"> со дня получения письменного заявления информировать заявителя о решении, принятом по заявленному вопросу.</w:t>
      </w:r>
    </w:p>
    <w:p w:rsidR="00FA085B" w:rsidRPr="00520743" w:rsidRDefault="0038111E">
      <w:pPr>
        <w:ind w:firstLine="540"/>
        <w:jc w:val="both"/>
      </w:pPr>
      <w:r w:rsidRPr="00520743">
        <w:rPr>
          <w:sz w:val="18"/>
          <w:szCs w:val="18"/>
        </w:rPr>
        <w:t xml:space="preserve">3.1.12. Хранить и актуализировать документацию (базы данных), полученную от управлявшей ранее организации в соответствии </w:t>
      </w:r>
      <w:r w:rsidRPr="00520743">
        <w:rPr>
          <w:color w:val="000000"/>
          <w:sz w:val="18"/>
          <w:szCs w:val="18"/>
        </w:rPr>
        <w:t>с перечнем,</w:t>
      </w:r>
      <w:r w:rsidRPr="00520743">
        <w:rPr>
          <w:sz w:val="18"/>
          <w:szCs w:val="18"/>
        </w:rPr>
        <w:t xml:space="preserve"> содержащимся в </w:t>
      </w:r>
      <w:hyperlink w:anchor="Приложение3">
        <w:r w:rsidRPr="00520743">
          <w:rPr>
            <w:rStyle w:val="-"/>
            <w:sz w:val="18"/>
            <w:szCs w:val="18"/>
          </w:rPr>
          <w:t xml:space="preserve">приложении </w:t>
        </w:r>
        <w:r w:rsidRPr="00520743">
          <w:rPr>
            <w:rStyle w:val="-"/>
            <w:b/>
            <w:bCs/>
            <w:sz w:val="18"/>
            <w:szCs w:val="18"/>
          </w:rPr>
          <w:t>№ 3</w:t>
        </w:r>
      </w:hyperlink>
      <w:r w:rsidRPr="00520743">
        <w:rPr>
          <w:b/>
          <w:bCs/>
          <w:sz w:val="18"/>
          <w:szCs w:val="18"/>
        </w:rPr>
        <w:t xml:space="preserve"> </w:t>
      </w:r>
      <w:r w:rsidRPr="00520743">
        <w:rPr>
          <w:sz w:val="18"/>
          <w:szCs w:val="18"/>
        </w:rPr>
        <w:t>к настоящему Договору, вносить в техническую документацию изменения, отражающие состояние дома, в соответствии с результатами проводимых осмотров. Привлекать для проведения осмотра</w:t>
      </w:r>
      <w:r w:rsidRPr="00520743">
        <w:rPr>
          <w:sz w:val="20"/>
          <w:szCs w:val="20"/>
        </w:rPr>
        <w:t xml:space="preserve"> </w:t>
      </w:r>
      <w:r w:rsidRPr="00520743">
        <w:rPr>
          <w:sz w:val="18"/>
          <w:szCs w:val="18"/>
        </w:rPr>
        <w:t>технического состояния Многоквартирного дома специализированные организации. По требованию Собственника знакомить его с содержанием указанных документов.</w:t>
      </w:r>
    </w:p>
    <w:p w:rsidR="00FA085B" w:rsidRPr="00520743" w:rsidRDefault="0038111E">
      <w:pPr>
        <w:pStyle w:val="Standard"/>
        <w:ind w:firstLine="540"/>
        <w:jc w:val="both"/>
        <w:rPr>
          <w:sz w:val="18"/>
          <w:szCs w:val="18"/>
        </w:rPr>
      </w:pPr>
      <w:r w:rsidRPr="00520743">
        <w:rPr>
          <w:sz w:val="20"/>
          <w:szCs w:val="20"/>
        </w:rPr>
        <w:t xml:space="preserve">По результатам осмотра многоквартирного дома составляется Акт, в котором отражаются выявленные нарушения и сроки их выполнения — копия Акта направляется председателю Совета дома. </w:t>
      </w:r>
    </w:p>
    <w:p w:rsidR="00FA085B" w:rsidRPr="00520743" w:rsidRDefault="0038111E">
      <w:pPr>
        <w:ind w:firstLine="540"/>
        <w:jc w:val="both"/>
        <w:rPr>
          <w:sz w:val="18"/>
          <w:szCs w:val="18"/>
        </w:rPr>
      </w:pPr>
      <w:r w:rsidRPr="00520743">
        <w:rPr>
          <w:sz w:val="18"/>
          <w:szCs w:val="18"/>
        </w:rPr>
        <w:t>3.1.13. В случае отсутствия одного или нескольких документов, входящих в состав технической документации на многоквартирный дом, иных документов, связанных с управлением многоквартирным домом, указанных в п. 3.1.14 настоящего договора, которые были переданы ей в установленном порядке, в течение 3 месяцев со дня получения уведомления о расторжении договора управления многоквартирным домом, принять меры к восстановлению таких документов и передать их по отдельному акту приема-передачи лицам, указанным в п.</w:t>
      </w:r>
      <w:r w:rsidRPr="00520743">
        <w:rPr>
          <w:sz w:val="18"/>
          <w:szCs w:val="18"/>
          <w:shd w:val="clear" w:color="auto" w:fill="FFFFFF"/>
        </w:rPr>
        <w:t xml:space="preserve"> 3.1.37 </w:t>
      </w:r>
      <w:r w:rsidRPr="00520743">
        <w:rPr>
          <w:sz w:val="18"/>
          <w:szCs w:val="18"/>
        </w:rPr>
        <w:t>настоящего Договора.</w:t>
      </w:r>
    </w:p>
    <w:p w:rsidR="00FA085B" w:rsidRPr="00520743" w:rsidRDefault="0038111E">
      <w:pPr>
        <w:ind w:firstLine="540"/>
        <w:jc w:val="both"/>
        <w:rPr>
          <w:sz w:val="18"/>
          <w:szCs w:val="18"/>
        </w:rPr>
      </w:pPr>
      <w:r w:rsidRPr="00520743">
        <w:rPr>
          <w:sz w:val="18"/>
          <w:szCs w:val="18"/>
        </w:rPr>
        <w:t xml:space="preserve">3.1.14. </w:t>
      </w:r>
      <w:r w:rsidRPr="00520743">
        <w:rPr>
          <w:color w:val="000000"/>
          <w:sz w:val="18"/>
          <w:szCs w:val="18"/>
        </w:rPr>
        <w:t xml:space="preserve">В случае выбора собственниками </w:t>
      </w:r>
      <w:r w:rsidRPr="00520743">
        <w:rPr>
          <w:sz w:val="18"/>
          <w:szCs w:val="18"/>
        </w:rPr>
        <w:t xml:space="preserve"> </w:t>
      </w:r>
      <w:r w:rsidRPr="00520743">
        <w:rPr>
          <w:sz w:val="20"/>
          <w:szCs w:val="20"/>
        </w:rPr>
        <w:t>дома в</w:t>
      </w:r>
      <w:r w:rsidRPr="00520743">
        <w:rPr>
          <w:sz w:val="18"/>
          <w:szCs w:val="18"/>
        </w:rPr>
        <w:t xml:space="preserve"> качестве способа формирования фонда капитального ремонта формирование его на специальном счете </w:t>
      </w:r>
      <w:r w:rsidRPr="00520743">
        <w:rPr>
          <w:color w:val="000000"/>
          <w:sz w:val="18"/>
          <w:szCs w:val="18"/>
        </w:rPr>
        <w:t>представлять  предложения</w:t>
      </w:r>
      <w:r w:rsidRPr="00520743">
        <w:rPr>
          <w:sz w:val="18"/>
          <w:szCs w:val="18"/>
        </w:rPr>
        <w:t xml:space="preserve"> о необходимости проведения капитального ремонта Многоквартирного дома</w:t>
      </w:r>
      <w:r w:rsidRPr="00520743">
        <w:rPr>
          <w:color w:val="000000"/>
          <w:sz w:val="18"/>
          <w:szCs w:val="18"/>
        </w:rPr>
        <w:t>,</w:t>
      </w:r>
      <w:r w:rsidRPr="00520743">
        <w:rPr>
          <w:sz w:val="18"/>
          <w:szCs w:val="18"/>
        </w:rPr>
        <w:t xml:space="preserve"> либо отдельных его сетей и конструктивных элементов, о сроках его начала, которые не могут быть позднее планируемых сроков, установленных региональной программой капитального ремонта (при наличии такой программы), необходимом объеме работ, стоимости материалов, порядке финансирования ремонта, сроках возмещения расходов и другие предложения, связанные с условиями проведения капитального ремонта Многоквартирного дома.</w:t>
      </w:r>
    </w:p>
    <w:p w:rsidR="00FA085B" w:rsidRPr="00520743" w:rsidRDefault="0038111E">
      <w:pPr>
        <w:ind w:firstLine="540"/>
        <w:jc w:val="both"/>
        <w:rPr>
          <w:sz w:val="18"/>
          <w:szCs w:val="18"/>
        </w:rPr>
      </w:pPr>
      <w:r w:rsidRPr="00520743">
        <w:rPr>
          <w:sz w:val="18"/>
          <w:szCs w:val="18"/>
        </w:rPr>
        <w:t xml:space="preserve"> 3.1.15. Не распространять конфиденциальную информацию, принадлежащую Собственнику (нанимателю, арендатору)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FA085B" w:rsidRPr="00520743" w:rsidRDefault="0038111E">
      <w:pPr>
        <w:ind w:firstLine="540"/>
        <w:jc w:val="both"/>
        <w:rPr>
          <w:sz w:val="18"/>
          <w:szCs w:val="18"/>
        </w:rPr>
      </w:pPr>
      <w:r w:rsidRPr="00520743">
        <w:rPr>
          <w:sz w:val="18"/>
          <w:szCs w:val="18"/>
        </w:rPr>
        <w:t xml:space="preserve">3.1.16.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 в соответствии со сроком указанным в </w:t>
      </w:r>
      <w:r w:rsidRPr="00520743">
        <w:rPr>
          <w:sz w:val="20"/>
          <w:szCs w:val="20"/>
        </w:rPr>
        <w:t>п. 3.1.11.</w:t>
      </w:r>
    </w:p>
    <w:p w:rsidR="00FA085B" w:rsidRDefault="0038111E">
      <w:pPr>
        <w:ind w:firstLine="540"/>
        <w:jc w:val="both"/>
        <w:rPr>
          <w:sz w:val="18"/>
          <w:szCs w:val="18"/>
        </w:rPr>
      </w:pPr>
      <w:r>
        <w:rPr>
          <w:sz w:val="18"/>
          <w:szCs w:val="18"/>
        </w:rPr>
        <w:t xml:space="preserve">3.1.17. Информировать Собственника (нанимателя, арендатора) о причинах и предполагаемой продолжительности перерывов в предоставлении коммунальных услуг, качеством ниже предусмотренного настоящим Договором, в течение одних суток с момента </w:t>
      </w:r>
      <w:r>
        <w:rPr>
          <w:sz w:val="18"/>
          <w:szCs w:val="18"/>
        </w:rPr>
        <w:lastRenderedPageBreak/>
        <w:t>обнаружения таких недостатков, либо в случае аварий путем размещения соответствующей информации на информационных стендах дома, а в случае личного обращения — немедленно, как указанно в пункте 3.1.12</w:t>
      </w:r>
    </w:p>
    <w:p w:rsidR="00FA085B" w:rsidRDefault="0038111E">
      <w:pPr>
        <w:ind w:firstLine="540"/>
        <w:jc w:val="both"/>
        <w:rPr>
          <w:sz w:val="18"/>
          <w:szCs w:val="18"/>
        </w:rPr>
      </w:pPr>
      <w:r>
        <w:rPr>
          <w:sz w:val="18"/>
          <w:szCs w:val="18"/>
        </w:rPr>
        <w:t>Своевременно, за 10 (десять) рабочих дней, информировать Собственника о сроках предстоящего планового отключения инженерных сетей (водоснабжения, теплоснабжения), за исключением аварийных ситуаций и внепланового отключения инженерных сетей ресурсоснабжающими организациями.</w:t>
      </w:r>
    </w:p>
    <w:p w:rsidR="00FA085B" w:rsidRDefault="0038111E">
      <w:pPr>
        <w:ind w:firstLine="540"/>
        <w:jc w:val="both"/>
        <w:rPr>
          <w:sz w:val="18"/>
          <w:szCs w:val="18"/>
        </w:rPr>
      </w:pPr>
      <w:r>
        <w:rPr>
          <w:sz w:val="18"/>
          <w:szCs w:val="18"/>
        </w:rPr>
        <w:t>3.1.18. В случае невыполнения работ или не предоставления услуг, предусмотренных настоящим Договором, в предоставлении коммунальных услуг, предоставления коммунальных услуг качеством ниже предусмотренного настоящим Договором, в течение одних суток уведомить Собственника (нанимателя, арендатора)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FA085B" w:rsidRDefault="0038111E">
      <w:pPr>
        <w:ind w:firstLine="540"/>
        <w:jc w:val="both"/>
        <w:rPr>
          <w:sz w:val="18"/>
          <w:szCs w:val="18"/>
        </w:rPr>
      </w:pPr>
      <w:r>
        <w:rPr>
          <w:sz w:val="18"/>
          <w:szCs w:val="18"/>
        </w:rPr>
        <w:t xml:space="preserve">3.1.19. В случае предоставления коммунальных услуг ненадлежащего качества и (или) с перерывами, превышающими установленную законодательством РФ продолжительность, произвести перерасчет платы за коммунальные услуги в соответствии с пунктом 4.18 настоящего Договора. </w:t>
      </w:r>
    </w:p>
    <w:p w:rsidR="00FA085B" w:rsidRDefault="0038111E">
      <w:pPr>
        <w:ind w:firstLine="540"/>
        <w:jc w:val="both"/>
        <w:rPr>
          <w:sz w:val="18"/>
          <w:szCs w:val="18"/>
        </w:rPr>
      </w:pPr>
      <w:r>
        <w:rPr>
          <w:sz w:val="18"/>
          <w:szCs w:val="18"/>
        </w:rPr>
        <w:t>3.1.20. За свой счет устранять недостатки и дефекты выполненных работ, выявленные в процессе эксплуатации Собственником (нанимателем, арендатором) на отдельные работы по текущему ремонту общего имущества. Недостаток и дефект считается выявленным, если Управляющая организация получила заявку на их устранение.</w:t>
      </w:r>
      <w:r>
        <w:rPr>
          <w:color w:val="00B0F0"/>
          <w:sz w:val="18"/>
          <w:szCs w:val="18"/>
        </w:rPr>
        <w:t xml:space="preserve"> </w:t>
      </w:r>
    </w:p>
    <w:p w:rsidR="00FA085B" w:rsidRDefault="0038111E">
      <w:pPr>
        <w:ind w:firstLine="540"/>
        <w:jc w:val="both"/>
      </w:pPr>
      <w:r>
        <w:rPr>
          <w:sz w:val="18"/>
          <w:szCs w:val="18"/>
        </w:rPr>
        <w:t xml:space="preserve">3.1.21. Информировать Собственника </w:t>
      </w:r>
      <w:r>
        <w:rPr>
          <w:sz w:val="20"/>
          <w:szCs w:val="20"/>
        </w:rPr>
        <w:t>в письменной форме</w:t>
      </w:r>
      <w:r>
        <w:rPr>
          <w:color w:val="00B050"/>
          <w:sz w:val="20"/>
          <w:szCs w:val="20"/>
        </w:rPr>
        <w:t xml:space="preserve"> </w:t>
      </w:r>
      <w:r>
        <w:rPr>
          <w:sz w:val="18"/>
          <w:szCs w:val="18"/>
        </w:rPr>
        <w:t xml:space="preserve">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w:t>
      </w:r>
      <w:r>
        <w:rPr>
          <w:sz w:val="18"/>
          <w:szCs w:val="18"/>
          <w:shd w:val="clear" w:color="auto" w:fill="FFFFFF"/>
        </w:rPr>
        <w:t xml:space="preserve">устанавливаемых </w:t>
      </w:r>
      <w:r>
        <w:rPr>
          <w:sz w:val="18"/>
          <w:szCs w:val="18"/>
        </w:rPr>
        <w:t xml:space="preserve"> </w:t>
      </w:r>
      <w:r>
        <w:rPr>
          <w:sz w:val="20"/>
          <w:szCs w:val="20"/>
        </w:rPr>
        <w:t>органом местного самоуправления</w:t>
      </w:r>
      <w:r>
        <w:rPr>
          <w:sz w:val="18"/>
          <w:szCs w:val="18"/>
          <w:shd w:val="clear" w:color="auto" w:fill="FFFFFF"/>
        </w:rPr>
        <w:t>), коммунальные услуги не позднее 10 рабочих дней со дня</w:t>
      </w:r>
      <w:r>
        <w:rPr>
          <w:sz w:val="18"/>
          <w:szCs w:val="18"/>
        </w:rPr>
        <w:t xml:space="preserve"> опубликования новых тарифов на коммунальные услуги и размера платы за помещение, установленной в соответствии с </w:t>
      </w:r>
      <w:hyperlink r:id="rId9">
        <w:r>
          <w:rPr>
            <w:rStyle w:val="-"/>
            <w:sz w:val="18"/>
            <w:szCs w:val="18"/>
          </w:rPr>
          <w:t>разделом 4</w:t>
        </w:r>
      </w:hyperlink>
      <w:r>
        <w:rPr>
          <w:sz w:val="18"/>
          <w:szCs w:val="18"/>
        </w:rPr>
        <w:t xml:space="preserve"> настоящего Договора.</w:t>
      </w:r>
    </w:p>
    <w:p w:rsidR="00FA085B" w:rsidRDefault="0038111E">
      <w:pPr>
        <w:pStyle w:val="Standard"/>
        <w:ind w:firstLine="540"/>
        <w:jc w:val="both"/>
      </w:pPr>
      <w:r>
        <w:rPr>
          <w:sz w:val="18"/>
          <w:szCs w:val="18"/>
        </w:rPr>
        <w:t xml:space="preserve">3.1.21. Информировать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местным органом,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r:id="rId10">
        <w:r>
          <w:rPr>
            <w:rStyle w:val="-"/>
            <w:sz w:val="18"/>
            <w:szCs w:val="18"/>
          </w:rPr>
          <w:t>разделом 4</w:t>
        </w:r>
      </w:hyperlink>
      <w:r>
        <w:rPr>
          <w:sz w:val="18"/>
          <w:szCs w:val="18"/>
        </w:rPr>
        <w:t xml:space="preserve"> настоящего Договора, </w:t>
      </w:r>
    </w:p>
    <w:p w:rsidR="00FA085B" w:rsidRDefault="0038111E">
      <w:pPr>
        <w:ind w:firstLine="540"/>
        <w:jc w:val="both"/>
        <w:rPr>
          <w:sz w:val="18"/>
          <w:szCs w:val="18"/>
        </w:rPr>
      </w:pPr>
      <w:r>
        <w:rPr>
          <w:sz w:val="18"/>
          <w:szCs w:val="18"/>
        </w:rPr>
        <w:t>3.1.22. Обеспечить выдачу Собственнику (нанимателю, арендатору) платежных документов, на основании которых вносится плата по настоящему договору, не позднее 1-го числа месяца, следующего за истекшим расчетным периодом, за который производится оплата</w:t>
      </w:r>
      <w:r>
        <w:rPr>
          <w:rStyle w:val="afc"/>
          <w:sz w:val="18"/>
          <w:szCs w:val="18"/>
        </w:rPr>
        <w:footnoteReference w:id="2"/>
      </w:r>
      <w:r>
        <w:rPr>
          <w:sz w:val="18"/>
          <w:szCs w:val="18"/>
        </w:rPr>
        <w:t>. По требованию Собственника (нанимателя,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FA085B" w:rsidRDefault="0038111E">
      <w:pPr>
        <w:ind w:firstLine="540"/>
        <w:jc w:val="both"/>
        <w:rPr>
          <w:sz w:val="18"/>
          <w:szCs w:val="18"/>
        </w:rPr>
      </w:pPr>
      <w:r>
        <w:rPr>
          <w:sz w:val="18"/>
          <w:szCs w:val="18"/>
        </w:rPr>
        <w:t>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иные предусмотренные действующим законодательством документы.</w:t>
      </w:r>
    </w:p>
    <w:p w:rsidR="00FA085B" w:rsidRDefault="0038111E">
      <w:pPr>
        <w:ind w:firstLine="540"/>
        <w:jc w:val="both"/>
        <w:rPr>
          <w:sz w:val="18"/>
          <w:szCs w:val="18"/>
        </w:rPr>
      </w:pPr>
      <w:r>
        <w:rPr>
          <w:sz w:val="18"/>
          <w:szCs w:val="18"/>
        </w:rPr>
        <w:t>3.1.23. По требованию Собственника (нанимателей,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неустоек (штрафов, пени).</w:t>
      </w:r>
    </w:p>
    <w:p w:rsidR="00FA085B" w:rsidRDefault="0038111E">
      <w:pPr>
        <w:pStyle w:val="Standard"/>
        <w:ind w:firstLine="540"/>
        <w:jc w:val="both"/>
        <w:rPr>
          <w:sz w:val="18"/>
          <w:szCs w:val="18"/>
        </w:rPr>
      </w:pPr>
      <w:r>
        <w:rPr>
          <w:sz w:val="18"/>
          <w:szCs w:val="18"/>
        </w:rPr>
        <w:t>3.1.23. По требованию Собственника (нанимателей,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(штрафов, пени).</w:t>
      </w:r>
    </w:p>
    <w:p w:rsidR="00FA085B" w:rsidRDefault="0038111E">
      <w:pPr>
        <w:ind w:firstLine="540"/>
        <w:jc w:val="both"/>
        <w:rPr>
          <w:sz w:val="18"/>
          <w:szCs w:val="18"/>
        </w:rPr>
      </w:pPr>
      <w:r>
        <w:rPr>
          <w:sz w:val="18"/>
          <w:szCs w:val="18"/>
        </w:rPr>
        <w:t xml:space="preserve">3.1.24. Снимать показания коллективных (общедомовых) приборов учета коммунальных ресурсов ежемесячно в период с 23-го по 25-е число текущего месяца, а </w:t>
      </w:r>
      <w:r>
        <w:rPr>
          <w:sz w:val="20"/>
          <w:szCs w:val="20"/>
        </w:rPr>
        <w:t>также</w:t>
      </w:r>
      <w:r>
        <w:rPr>
          <w:sz w:val="18"/>
          <w:szCs w:val="18"/>
        </w:rPr>
        <w:t xml:space="preserve"> </w:t>
      </w:r>
      <w:r>
        <w:rPr>
          <w:color w:val="000000"/>
          <w:sz w:val="18"/>
          <w:szCs w:val="18"/>
        </w:rPr>
        <w:t>не реже чем раз в полгода снимать в присутствии представителя МКД</w:t>
      </w:r>
      <w:r>
        <w:rPr>
          <w:sz w:val="18"/>
          <w:szCs w:val="18"/>
        </w:rPr>
        <w:t xml:space="preserve"> </w:t>
      </w:r>
      <w:r>
        <w:rPr>
          <w:sz w:val="20"/>
          <w:szCs w:val="20"/>
        </w:rPr>
        <w:t>(при наличии Совета МКД –  председателя либо другого уполномоченного члена Совета МКД)</w:t>
      </w:r>
      <w:r>
        <w:rPr>
          <w:sz w:val="18"/>
          <w:szCs w:val="18"/>
        </w:rPr>
        <w:t xml:space="preserve"> и заносить полученные показания в журнал учета показаний коллективных (общедомовых) приборов учета, предоставлять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 </w:t>
      </w:r>
      <w:r>
        <w:rPr>
          <w:sz w:val="20"/>
          <w:szCs w:val="20"/>
        </w:rPr>
        <w:t>Информация о показаниях общедомового прибора учета ежемесячно, (с нарастающим итогом) до 1 числа следующего месяца, размещается на официальном сайте Управляющей компании в виде распечатки с посуточными показаниями.</w:t>
      </w:r>
    </w:p>
    <w:p w:rsidR="00FA085B" w:rsidRDefault="0038111E">
      <w:pPr>
        <w:ind w:firstLine="540"/>
        <w:jc w:val="both"/>
        <w:rPr>
          <w:sz w:val="18"/>
          <w:szCs w:val="18"/>
        </w:rPr>
      </w:pPr>
      <w:r>
        <w:rPr>
          <w:sz w:val="18"/>
          <w:szCs w:val="18"/>
        </w:rPr>
        <w:t xml:space="preserve">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w:t>
      </w:r>
    </w:p>
    <w:p w:rsidR="00FA085B" w:rsidRDefault="0038111E">
      <w:pPr>
        <w:ind w:firstLine="540"/>
        <w:jc w:val="both"/>
      </w:pPr>
      <w:r>
        <w:rPr>
          <w:sz w:val="18"/>
          <w:szCs w:val="18"/>
        </w:rPr>
        <w:t xml:space="preserve">3.1.25.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11">
        <w:r>
          <w:rPr>
            <w:rStyle w:val="-"/>
            <w:color w:val="00000A"/>
            <w:sz w:val="18"/>
            <w:szCs w:val="18"/>
            <w:u w:val="none"/>
          </w:rPr>
          <w:t>законодательства</w:t>
        </w:r>
      </w:hyperlink>
      <w:r>
        <w:rPr>
          <w:sz w:val="18"/>
          <w:szCs w:val="18"/>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FA085B" w:rsidRDefault="0038111E">
      <w:pPr>
        <w:ind w:firstLine="540"/>
        <w:jc w:val="both"/>
        <w:rPr>
          <w:sz w:val="18"/>
          <w:szCs w:val="18"/>
        </w:rPr>
      </w:pPr>
      <w:r>
        <w:rPr>
          <w:sz w:val="18"/>
          <w:szCs w:val="18"/>
        </w:rPr>
        <w:t>Принимать участие в приемке и осуществлять по заявлению потребителя ввод в эксплуатацию такого установленного индивидуального, общего (квартирного) или комнатного прибора учета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r>
        <w:rPr>
          <w:rStyle w:val="afc"/>
          <w:sz w:val="18"/>
          <w:szCs w:val="18"/>
        </w:rPr>
        <w:footnoteReference w:id="3"/>
      </w:r>
      <w:r>
        <w:rPr>
          <w:sz w:val="18"/>
          <w:szCs w:val="18"/>
        </w:rPr>
        <w:t xml:space="preserve"> при необходимости оказать содействие в выполнении данных мероприятиях при наличии заключенных прямых договоров между Собственниками и ресурсоснабжающей организацией. </w:t>
      </w:r>
    </w:p>
    <w:p w:rsidR="00FA085B" w:rsidRDefault="0038111E">
      <w:pPr>
        <w:ind w:firstLine="540"/>
        <w:jc w:val="both"/>
        <w:rPr>
          <w:i/>
          <w:sz w:val="20"/>
          <w:szCs w:val="20"/>
        </w:rPr>
      </w:pPr>
      <w:r>
        <w:rPr>
          <w:sz w:val="18"/>
          <w:szCs w:val="18"/>
        </w:rPr>
        <w:t>3.1.26. Принимать от Собственников (нанимателей, арендаторов)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r>
        <w:rPr>
          <w:color w:val="000000"/>
          <w:sz w:val="18"/>
          <w:szCs w:val="18"/>
        </w:rPr>
        <w:t xml:space="preserve">. </w:t>
      </w:r>
    </w:p>
    <w:p w:rsidR="00FA085B" w:rsidRDefault="0038111E">
      <w:pPr>
        <w:pStyle w:val="Standard"/>
        <w:ind w:firstLine="540"/>
        <w:jc w:val="both"/>
        <w:rPr>
          <w:iCs/>
          <w:sz w:val="18"/>
          <w:szCs w:val="18"/>
        </w:rPr>
      </w:pPr>
      <w:r>
        <w:rPr>
          <w:iCs/>
          <w:sz w:val="20"/>
          <w:szCs w:val="20"/>
        </w:rPr>
        <w:lastRenderedPageBreak/>
        <w:t xml:space="preserve">Показания </w:t>
      </w:r>
      <w:r>
        <w:rPr>
          <w:iCs/>
          <w:sz w:val="20"/>
          <w:szCs w:val="20"/>
          <w:shd w:val="clear" w:color="auto" w:fill="FFFFFF"/>
        </w:rPr>
        <w:t xml:space="preserve">приборов учета холодного и горячего водоснабжения </w:t>
      </w:r>
      <w:r>
        <w:rPr>
          <w:iCs/>
          <w:sz w:val="20"/>
          <w:szCs w:val="20"/>
        </w:rPr>
        <w:t xml:space="preserve">принимаются: в офисе Управляющей организации, расположенном по адресу: п. Десеновское, ул. 1-я </w:t>
      </w:r>
      <w:proofErr w:type="spellStart"/>
      <w:r>
        <w:rPr>
          <w:iCs/>
          <w:sz w:val="20"/>
          <w:szCs w:val="20"/>
        </w:rPr>
        <w:t>Ватутинская</w:t>
      </w:r>
      <w:proofErr w:type="spellEnd"/>
      <w:r>
        <w:rPr>
          <w:iCs/>
          <w:sz w:val="20"/>
          <w:szCs w:val="20"/>
        </w:rPr>
        <w:t>, д.5; по телефону (для одиноко проживающих лиц пожилого возраста</w:t>
      </w:r>
      <w:proofErr w:type="gramStart"/>
      <w:r>
        <w:rPr>
          <w:iCs/>
          <w:sz w:val="20"/>
          <w:szCs w:val="20"/>
        </w:rPr>
        <w:t>);  по</w:t>
      </w:r>
      <w:proofErr w:type="gramEnd"/>
      <w:r>
        <w:rPr>
          <w:iCs/>
          <w:sz w:val="20"/>
          <w:szCs w:val="20"/>
        </w:rPr>
        <w:t xml:space="preserve"> средства электронной почты или по телефону 8-499-350-96.</w:t>
      </w:r>
    </w:p>
    <w:p w:rsidR="00FA085B" w:rsidRDefault="0038111E">
      <w:pPr>
        <w:ind w:firstLine="540"/>
        <w:jc w:val="both"/>
        <w:rPr>
          <w:iCs/>
          <w:color w:val="000000"/>
          <w:sz w:val="18"/>
          <w:szCs w:val="18"/>
        </w:rPr>
      </w:pPr>
      <w:r>
        <w:rPr>
          <w:iCs/>
          <w:sz w:val="18"/>
          <w:szCs w:val="18"/>
        </w:rPr>
        <w:t>3.1.27. Самостоятельно не реже 1   в год, проводить проверки состояния указанных приборов учета и достоверности предоставленных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осуществляет Собственник (наниматель, арендатор), при этом если проверяемые приборы учета расположены в жилом помещении, то проверка может осуществляться не чаще 1 раза в 6 месяцев.</w:t>
      </w:r>
    </w:p>
    <w:p w:rsidR="00FA085B" w:rsidRDefault="0038111E">
      <w:pPr>
        <w:ind w:firstLine="540"/>
        <w:jc w:val="both"/>
        <w:rPr>
          <w:iCs/>
          <w:sz w:val="18"/>
          <w:szCs w:val="18"/>
        </w:rPr>
      </w:pPr>
      <w:r>
        <w:rPr>
          <w:iCs/>
          <w:color w:val="000000"/>
          <w:sz w:val="18"/>
          <w:szCs w:val="18"/>
        </w:rPr>
        <w:t>Проверки состояния указанных приборов учета и достоверности предоставленных потребителями сведений об их показаниях проводить только по согласованию с Собственником после предварительного уведомления.</w:t>
      </w:r>
      <w:r>
        <w:rPr>
          <w:rStyle w:val="afc"/>
          <w:iCs/>
          <w:color w:val="000000"/>
          <w:sz w:val="18"/>
          <w:szCs w:val="18"/>
        </w:rPr>
        <w:footnoteReference w:id="4"/>
      </w:r>
      <w:r>
        <w:rPr>
          <w:iCs/>
          <w:color w:val="000000"/>
          <w:sz w:val="18"/>
          <w:szCs w:val="18"/>
          <w:shd w:val="clear" w:color="auto" w:fill="C0C0C0"/>
        </w:rPr>
        <w:t xml:space="preserve"> </w:t>
      </w:r>
    </w:p>
    <w:p w:rsidR="00FA085B" w:rsidRDefault="0038111E">
      <w:pPr>
        <w:ind w:firstLine="540"/>
        <w:jc w:val="both"/>
        <w:rPr>
          <w:iCs/>
          <w:color w:val="000000"/>
          <w:sz w:val="18"/>
          <w:szCs w:val="18"/>
        </w:rPr>
      </w:pPr>
      <w:r>
        <w:rPr>
          <w:iCs/>
          <w:sz w:val="18"/>
          <w:szCs w:val="18"/>
        </w:rPr>
        <w:t>В случае непредставления Собственником (нанимателем, арендатором) управляющей организации показаний индивидуального или общего (квартирного) прибора учета более 6 месяцев подряд проводить вышеназванную проверку показаний приборов учета и снять с них показания не позднее 15 дней со дня истечения указанного 6-месячного срока.</w:t>
      </w:r>
      <w:r>
        <w:rPr>
          <w:rStyle w:val="afc"/>
          <w:iCs/>
          <w:sz w:val="18"/>
          <w:szCs w:val="18"/>
        </w:rPr>
        <w:footnoteReference w:id="5"/>
      </w:r>
    </w:p>
    <w:p w:rsidR="00FA085B" w:rsidRDefault="0038111E">
      <w:pPr>
        <w:ind w:firstLine="540"/>
        <w:jc w:val="both"/>
        <w:rPr>
          <w:iCs/>
          <w:sz w:val="18"/>
          <w:szCs w:val="18"/>
        </w:rPr>
      </w:pPr>
      <w:r>
        <w:rPr>
          <w:iCs/>
          <w:color w:val="000000"/>
          <w:sz w:val="18"/>
          <w:szCs w:val="18"/>
        </w:rPr>
        <w:t>Проверка состояния и правильности (достоверности) передачи показаний индивидуальных (квартирных) приборов учета осуществляется при отсутствии заключенных прямых договоров между Собственниками помещений и ресурсоснабжающими организациями.</w:t>
      </w:r>
    </w:p>
    <w:p w:rsidR="00FA085B" w:rsidRDefault="0038111E">
      <w:pPr>
        <w:ind w:firstLine="540"/>
        <w:jc w:val="both"/>
        <w:rPr>
          <w:sz w:val="18"/>
          <w:szCs w:val="18"/>
        </w:rPr>
      </w:pPr>
      <w:r>
        <w:rPr>
          <w:iCs/>
          <w:sz w:val="18"/>
          <w:szCs w:val="18"/>
        </w:rPr>
        <w:t>Первую проверку правильности предоставленных показаний, правильности установки и опломбировки индивидуальных (квартирных) приборов учета и их состояния</w:t>
      </w:r>
      <w:r>
        <w:rPr>
          <w:sz w:val="18"/>
          <w:szCs w:val="18"/>
        </w:rPr>
        <w:t xml:space="preserve"> провести в течение двух месяцев с момента заключения договора.</w:t>
      </w:r>
    </w:p>
    <w:p w:rsidR="00FA085B" w:rsidRDefault="0038111E">
      <w:pPr>
        <w:ind w:firstLine="540"/>
        <w:jc w:val="both"/>
        <w:rPr>
          <w:sz w:val="18"/>
          <w:szCs w:val="18"/>
        </w:rPr>
      </w:pPr>
      <w:r>
        <w:rPr>
          <w:sz w:val="18"/>
          <w:szCs w:val="18"/>
        </w:rPr>
        <w:t xml:space="preserve">3.1.28. Не менее чем за три дня до начала проведения указанных в приложении </w:t>
      </w:r>
      <w:r>
        <w:rPr>
          <w:b/>
          <w:bCs/>
          <w:sz w:val="18"/>
          <w:szCs w:val="18"/>
        </w:rPr>
        <w:t xml:space="preserve">№ 2 </w:t>
      </w:r>
      <w:r>
        <w:rPr>
          <w:sz w:val="18"/>
          <w:szCs w:val="18"/>
        </w:rPr>
        <w:t xml:space="preserve"> плановых работ на общем имуществе собственников помещений в Многоквартирном доме, находящемся внутри помещения Собственника устно  согласовать с ним (нанимателем, арендатором) время доступа в помещение или направить ему письменное уведомление о проведении работ внутри помещения, с указанием: даты и времени проведения работ, вид работ и продолжительность их проведения; номера телефона, по которому потребитель вправе согласовать иную дату и время проведения работ, но не позднее 5 рабочих дней со дня получения уведомления; должности, фамилии, имени и отчества лица, ответственного за проведение работ.</w:t>
      </w:r>
    </w:p>
    <w:p w:rsidR="00FA085B" w:rsidRDefault="0038111E">
      <w:pPr>
        <w:ind w:firstLine="540"/>
        <w:jc w:val="both"/>
        <w:rPr>
          <w:sz w:val="18"/>
          <w:szCs w:val="18"/>
        </w:rPr>
      </w:pPr>
      <w:r>
        <w:rPr>
          <w:sz w:val="18"/>
          <w:szCs w:val="18"/>
        </w:rPr>
        <w:t>3.1.29. Предоставлять Собственнику отчет о выполнении Договора за истекший календарный год в течение первого квартала</w:t>
      </w:r>
      <w:r>
        <w:rPr>
          <w:rStyle w:val="afc"/>
          <w:sz w:val="18"/>
          <w:szCs w:val="18"/>
        </w:rPr>
        <w:footnoteReference w:id="6"/>
      </w:r>
      <w:r>
        <w:rPr>
          <w:sz w:val="18"/>
          <w:szCs w:val="18"/>
        </w:rPr>
        <w:t>,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В отчете о выполнении Договора отражаются сведения согласно приложению № 7 к настоящему Договору.  Отчет о деятельности размещается на официальном сайте Управляющей организации, государственном информационном портале системы ЖК и портале дома Москвы по утвержденным формам.</w:t>
      </w:r>
    </w:p>
    <w:p w:rsidR="00FA085B" w:rsidRDefault="0038111E">
      <w:pPr>
        <w:pStyle w:val="ConsPlusNormal"/>
        <w:ind w:firstLine="539"/>
        <w:jc w:val="both"/>
        <w:rPr>
          <w:rFonts w:ascii="Times New Roman" w:hAnsi="Times New Roman" w:cs="Times New Roman"/>
          <w:sz w:val="18"/>
          <w:szCs w:val="18"/>
        </w:rPr>
      </w:pPr>
      <w:r>
        <w:rPr>
          <w:rFonts w:ascii="Times New Roman" w:hAnsi="Times New Roman" w:cs="Times New Roman"/>
          <w:sz w:val="18"/>
          <w:szCs w:val="18"/>
        </w:rPr>
        <w:t xml:space="preserve">Отчет о выполнении Договора управления многоквартирным домом осуществляется в конце первого квартала года за истекшим. </w:t>
      </w:r>
    </w:p>
    <w:p w:rsidR="00FA085B" w:rsidRDefault="0038111E">
      <w:pPr>
        <w:ind w:firstLine="540"/>
        <w:jc w:val="both"/>
        <w:rPr>
          <w:sz w:val="18"/>
          <w:szCs w:val="18"/>
        </w:rPr>
      </w:pPr>
      <w:r>
        <w:rPr>
          <w:sz w:val="18"/>
          <w:szCs w:val="18"/>
        </w:rPr>
        <w:t xml:space="preserve">3.1.30. Размещать сведения о своей деятельности по управлению многоквартирными домами в соответствии со Стандартом раскрытия информации о деятельности управляющих организаций, утвержденным постановлением Правительства РФ от 23.09.201 № 731  </w:t>
      </w:r>
      <w:r>
        <w:rPr>
          <w:rFonts w:eastAsia="Arial"/>
          <w:sz w:val="18"/>
          <w:szCs w:val="18"/>
        </w:rPr>
        <w:t xml:space="preserve">Документ утратил силу с </w:t>
      </w:r>
      <w:hyperlink r:id="rId12">
        <w:r>
          <w:rPr>
            <w:rStyle w:val="-"/>
            <w:rFonts w:eastAsia="Arial"/>
            <w:sz w:val="18"/>
            <w:szCs w:val="18"/>
            <w:u w:val="none"/>
          </w:rPr>
          <w:t>1 января 2021 года</w:t>
        </w:r>
      </w:hyperlink>
      <w:r>
        <w:rPr>
          <w:rFonts w:eastAsia="Arial"/>
          <w:sz w:val="18"/>
          <w:szCs w:val="18"/>
        </w:rPr>
        <w:t xml:space="preserve"> в связи с изданием </w:t>
      </w:r>
      <w:hyperlink r:id="rId13">
        <w:r>
          <w:rPr>
            <w:rStyle w:val="-"/>
            <w:rFonts w:eastAsia="Arial"/>
            <w:sz w:val="18"/>
            <w:szCs w:val="18"/>
            <w:u w:val="none"/>
          </w:rPr>
          <w:t>Постановления</w:t>
        </w:r>
      </w:hyperlink>
      <w:r>
        <w:rPr>
          <w:rFonts w:eastAsia="Arial"/>
          <w:sz w:val="18"/>
          <w:szCs w:val="18"/>
        </w:rPr>
        <w:t xml:space="preserve"> Правительства РФ от 29.07.2020 N 1136.</w:t>
      </w:r>
      <w:r>
        <w:rPr>
          <w:sz w:val="18"/>
          <w:szCs w:val="18"/>
        </w:rPr>
        <w:t>, а также на официальном сайте Правительства Москвы (</w:t>
      </w:r>
      <w:hyperlink r:id="rId14">
        <w:r>
          <w:rPr>
            <w:rStyle w:val="-"/>
            <w:color w:val="00000A"/>
            <w:sz w:val="18"/>
            <w:szCs w:val="18"/>
            <w:u w:val="none"/>
            <w:lang w:val="en-US"/>
          </w:rPr>
          <w:t>www</w:t>
        </w:r>
        <w:r>
          <w:rPr>
            <w:rStyle w:val="-"/>
            <w:color w:val="00000A"/>
            <w:sz w:val="18"/>
            <w:szCs w:val="18"/>
            <w:u w:val="none"/>
          </w:rPr>
          <w:t>.</w:t>
        </w:r>
        <w:proofErr w:type="spellStart"/>
        <w:r>
          <w:rPr>
            <w:rStyle w:val="-"/>
            <w:color w:val="00000A"/>
            <w:sz w:val="18"/>
            <w:szCs w:val="18"/>
            <w:u w:val="none"/>
            <w:lang w:val="en-US"/>
          </w:rPr>
          <w:t>dom</w:t>
        </w:r>
        <w:proofErr w:type="spellEnd"/>
        <w:r>
          <w:rPr>
            <w:rStyle w:val="-"/>
            <w:color w:val="00000A"/>
            <w:sz w:val="18"/>
            <w:szCs w:val="18"/>
            <w:u w:val="none"/>
          </w:rPr>
          <w:t>.</w:t>
        </w:r>
        <w:proofErr w:type="spellStart"/>
        <w:r>
          <w:rPr>
            <w:rStyle w:val="-"/>
            <w:color w:val="00000A"/>
            <w:sz w:val="18"/>
            <w:szCs w:val="18"/>
            <w:u w:val="none"/>
            <w:lang w:val="en-US"/>
          </w:rPr>
          <w:t>mos</w:t>
        </w:r>
        <w:proofErr w:type="spellEnd"/>
        <w:r>
          <w:rPr>
            <w:rStyle w:val="-"/>
            <w:color w:val="00000A"/>
            <w:sz w:val="18"/>
            <w:szCs w:val="18"/>
            <w:u w:val="none"/>
          </w:rPr>
          <w:t>.</w:t>
        </w:r>
        <w:proofErr w:type="spellStart"/>
        <w:r>
          <w:rPr>
            <w:rStyle w:val="-"/>
            <w:color w:val="00000A"/>
            <w:sz w:val="18"/>
            <w:szCs w:val="18"/>
            <w:u w:val="none"/>
            <w:lang w:val="en-US"/>
          </w:rPr>
          <w:t>ru</w:t>
        </w:r>
        <w:proofErr w:type="spellEnd"/>
      </w:hyperlink>
      <w:r>
        <w:rPr>
          <w:sz w:val="18"/>
          <w:szCs w:val="18"/>
        </w:rPr>
        <w:t xml:space="preserve"> )</w:t>
      </w:r>
      <w:r>
        <w:rPr>
          <w:rStyle w:val="a3"/>
          <w:sz w:val="18"/>
          <w:szCs w:val="18"/>
        </w:rPr>
        <w:t xml:space="preserve"> </w:t>
      </w:r>
      <w:r>
        <w:rPr>
          <w:sz w:val="18"/>
          <w:szCs w:val="18"/>
        </w:rPr>
        <w:t>в случаях и  порядке, определенном законодательством Российской Федерации, нормативными правовыми актами города Москвы и настоящим Договором</w:t>
      </w:r>
      <w:r>
        <w:rPr>
          <w:rStyle w:val="a3"/>
          <w:sz w:val="18"/>
          <w:szCs w:val="18"/>
        </w:rPr>
        <w:t xml:space="preserve"> </w:t>
      </w:r>
      <w:r>
        <w:rPr>
          <w:rStyle w:val="afc"/>
          <w:sz w:val="18"/>
          <w:szCs w:val="18"/>
        </w:rPr>
        <w:footnoteReference w:id="7"/>
      </w:r>
      <w:r>
        <w:rPr>
          <w:sz w:val="18"/>
          <w:szCs w:val="18"/>
        </w:rPr>
        <w:t>.</w:t>
      </w:r>
    </w:p>
    <w:p w:rsidR="00FA085B" w:rsidRDefault="0038111E">
      <w:pPr>
        <w:ind w:firstLine="540"/>
        <w:jc w:val="both"/>
        <w:rPr>
          <w:rFonts w:eastAsia="Arial"/>
          <w:sz w:val="18"/>
          <w:szCs w:val="18"/>
        </w:rPr>
      </w:pPr>
      <w:r>
        <w:rPr>
          <w:sz w:val="18"/>
          <w:szCs w:val="18"/>
        </w:rPr>
        <w:t xml:space="preserve">Дополнительно вышеуказанные сведения могут быть также размещены по выбору Управляющей организации </w:t>
      </w:r>
      <w:r>
        <w:rPr>
          <w:i/>
          <w:sz w:val="18"/>
          <w:szCs w:val="18"/>
        </w:rPr>
        <w:t xml:space="preserve">на </w:t>
      </w:r>
      <w:r>
        <w:rPr>
          <w:sz w:val="18"/>
          <w:szCs w:val="18"/>
        </w:rPr>
        <w:t>одном из следующих сайтов в сети Интернет (сайт управляющей организации, сайт органа местного самоуправления муниципального образования, на территории которого управляющая организация осуществляет свою деятельность).</w:t>
      </w:r>
    </w:p>
    <w:p w:rsidR="00FA085B" w:rsidRDefault="0038111E">
      <w:pPr>
        <w:ind w:firstLine="540"/>
        <w:jc w:val="both"/>
      </w:pPr>
      <w:r>
        <w:rPr>
          <w:rFonts w:eastAsia="Arial"/>
          <w:sz w:val="18"/>
          <w:szCs w:val="18"/>
        </w:rPr>
        <w:t xml:space="preserve">01.07.2019 на территориях всех субъектов РФ  информация о исполнении Договора Управления многоквартирными домами   </w:t>
      </w:r>
      <w:hyperlink r:id="rId15">
        <w:r>
          <w:rPr>
            <w:rStyle w:val="-"/>
            <w:rFonts w:eastAsia="Arial"/>
            <w:sz w:val="18"/>
            <w:szCs w:val="18"/>
            <w:u w:val="none"/>
          </w:rPr>
          <w:t>подлежит</w:t>
        </w:r>
      </w:hyperlink>
      <w:r>
        <w:rPr>
          <w:rFonts w:eastAsia="Arial"/>
          <w:sz w:val="18"/>
          <w:szCs w:val="18"/>
        </w:rPr>
        <w:t xml:space="preserve"> размещению в </w:t>
      </w:r>
      <w:hyperlink r:id="rId16">
        <w:r>
          <w:rPr>
            <w:rStyle w:val="-"/>
            <w:rFonts w:eastAsia="Arial"/>
            <w:sz w:val="18"/>
            <w:szCs w:val="18"/>
            <w:u w:val="none"/>
          </w:rPr>
          <w:t>ГИС ЖКХ</w:t>
        </w:r>
      </w:hyperlink>
      <w:r>
        <w:rPr>
          <w:rFonts w:eastAsia="Arial"/>
          <w:sz w:val="18"/>
          <w:szCs w:val="18"/>
        </w:rPr>
        <w:t xml:space="preserve"> в порядке, установленном </w:t>
      </w:r>
      <w:hyperlink r:id="rId17">
        <w:r>
          <w:rPr>
            <w:rStyle w:val="-"/>
            <w:rFonts w:eastAsia="Arial"/>
            <w:sz w:val="18"/>
            <w:szCs w:val="18"/>
            <w:u w:val="none"/>
          </w:rPr>
          <w:t>ч. 10.1 ст. 161</w:t>
        </w:r>
      </w:hyperlink>
      <w:r>
        <w:rPr>
          <w:rFonts w:eastAsia="Arial"/>
          <w:sz w:val="18"/>
          <w:szCs w:val="18"/>
        </w:rPr>
        <w:t xml:space="preserve"> ЖК РФ. Состав, сроки и периодичность размещения утв. </w:t>
      </w:r>
      <w:hyperlink r:id="rId18">
        <w:r>
          <w:rPr>
            <w:rStyle w:val="-"/>
            <w:rFonts w:eastAsia="Arial"/>
            <w:sz w:val="18"/>
            <w:szCs w:val="18"/>
            <w:u w:val="none"/>
          </w:rPr>
          <w:t>Приказом</w:t>
        </w:r>
      </w:hyperlink>
      <w:r>
        <w:rPr>
          <w:rFonts w:eastAsia="Arial"/>
          <w:sz w:val="18"/>
          <w:szCs w:val="18"/>
        </w:rPr>
        <w:t xml:space="preserve"> Минкомсвязи России N 74, Минстроя России N 114/</w:t>
      </w:r>
      <w:proofErr w:type="spellStart"/>
      <w:r>
        <w:rPr>
          <w:rFonts w:eastAsia="Arial"/>
          <w:sz w:val="18"/>
          <w:szCs w:val="18"/>
        </w:rPr>
        <w:t>пр</w:t>
      </w:r>
      <w:proofErr w:type="spellEnd"/>
      <w:r>
        <w:rPr>
          <w:rFonts w:eastAsia="Arial"/>
          <w:sz w:val="18"/>
          <w:szCs w:val="18"/>
        </w:rPr>
        <w:t xml:space="preserve"> от 29.02.2016.</w:t>
      </w:r>
    </w:p>
    <w:p w:rsidR="00FA085B" w:rsidRDefault="0038111E">
      <w:pPr>
        <w:ind w:firstLine="540"/>
        <w:jc w:val="both"/>
        <w:rPr>
          <w:sz w:val="18"/>
          <w:szCs w:val="18"/>
        </w:rPr>
      </w:pPr>
      <w:r>
        <w:rPr>
          <w:sz w:val="18"/>
          <w:szCs w:val="18"/>
        </w:rPr>
        <w:t>3.1.31. На основании заявки (в т.ч. устной) Собственника (нанимателя, арендатора) в течение 3 часов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FA085B" w:rsidRDefault="0038111E">
      <w:pPr>
        <w:ind w:firstLine="540"/>
        <w:jc w:val="both"/>
        <w:rPr>
          <w:sz w:val="18"/>
          <w:szCs w:val="18"/>
        </w:rPr>
      </w:pPr>
      <w:r>
        <w:rPr>
          <w:sz w:val="18"/>
          <w:szCs w:val="18"/>
        </w:rPr>
        <w:t xml:space="preserve">3.1.32. Представлять интересы Собственника (нанимателя, арендатора) в рамках исполнения своих обязательств по настоящему Договору. </w:t>
      </w:r>
    </w:p>
    <w:p w:rsidR="00FA085B" w:rsidRDefault="0038111E">
      <w:pPr>
        <w:ind w:firstLine="540"/>
        <w:jc w:val="both"/>
        <w:rPr>
          <w:sz w:val="18"/>
          <w:szCs w:val="18"/>
        </w:rPr>
      </w:pPr>
      <w:r>
        <w:rPr>
          <w:sz w:val="18"/>
          <w:szCs w:val="18"/>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FA085B" w:rsidRDefault="0038111E">
      <w:pPr>
        <w:ind w:firstLine="540"/>
        <w:jc w:val="both"/>
        <w:rPr>
          <w:sz w:val="18"/>
          <w:szCs w:val="18"/>
        </w:rPr>
      </w:pPr>
      <w:r>
        <w:rPr>
          <w:sz w:val="18"/>
          <w:szCs w:val="18"/>
        </w:rPr>
        <w:t xml:space="preserve">В случае </w:t>
      </w:r>
      <w:r>
        <w:rPr>
          <w:sz w:val="20"/>
          <w:szCs w:val="20"/>
        </w:rPr>
        <w:t>принятия</w:t>
      </w:r>
      <w:r>
        <w:rPr>
          <w:color w:val="00B050"/>
          <w:sz w:val="20"/>
          <w:szCs w:val="20"/>
        </w:rPr>
        <w:t xml:space="preserve"> </w:t>
      </w:r>
      <w:r>
        <w:rPr>
          <w:sz w:val="18"/>
          <w:szCs w:val="18"/>
        </w:rPr>
        <w:t xml:space="preserve">решения </w:t>
      </w:r>
      <w:r>
        <w:rPr>
          <w:sz w:val="20"/>
          <w:szCs w:val="20"/>
        </w:rPr>
        <w:t>общим собранием</w:t>
      </w:r>
      <w:r>
        <w:rPr>
          <w:sz w:val="18"/>
          <w:szCs w:val="18"/>
        </w:rPr>
        <w:t xml:space="preserve">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FA085B" w:rsidRDefault="0038111E">
      <w:pPr>
        <w:ind w:firstLine="540"/>
        <w:jc w:val="both"/>
        <w:rPr>
          <w:sz w:val="18"/>
          <w:szCs w:val="18"/>
        </w:rPr>
      </w:pPr>
      <w:r>
        <w:rPr>
          <w:sz w:val="18"/>
          <w:szCs w:val="18"/>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FA085B" w:rsidRDefault="0038111E">
      <w:pPr>
        <w:ind w:firstLine="540"/>
        <w:jc w:val="both"/>
        <w:rPr>
          <w:sz w:val="18"/>
          <w:szCs w:val="18"/>
        </w:rPr>
      </w:pPr>
      <w:r>
        <w:rPr>
          <w:sz w:val="18"/>
          <w:szCs w:val="18"/>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FA085B" w:rsidRDefault="0038111E">
      <w:pPr>
        <w:ind w:firstLine="540"/>
        <w:jc w:val="both"/>
        <w:rPr>
          <w:sz w:val="18"/>
          <w:szCs w:val="18"/>
        </w:rPr>
      </w:pPr>
      <w:r>
        <w:rPr>
          <w:sz w:val="18"/>
          <w:szCs w:val="18"/>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w:t>
      </w:r>
      <w:r>
        <w:rPr>
          <w:sz w:val="20"/>
          <w:szCs w:val="20"/>
        </w:rPr>
        <w:t xml:space="preserve">, </w:t>
      </w:r>
      <w:r>
        <w:rPr>
          <w:sz w:val="18"/>
          <w:szCs w:val="18"/>
        </w:rPr>
        <w:t xml:space="preserve">причитающейся Управляющей организации в соответствии с решением </w:t>
      </w:r>
      <w:r>
        <w:rPr>
          <w:sz w:val="20"/>
          <w:szCs w:val="20"/>
        </w:rPr>
        <w:t>общего собрания</w:t>
      </w:r>
      <w:r>
        <w:rPr>
          <w:sz w:val="18"/>
          <w:szCs w:val="18"/>
        </w:rPr>
        <w:t xml:space="preserve">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общего собрания Собственников.</w:t>
      </w:r>
    </w:p>
    <w:p w:rsidR="00FA085B" w:rsidRDefault="0038111E">
      <w:pPr>
        <w:ind w:firstLine="540"/>
        <w:jc w:val="both"/>
        <w:rPr>
          <w:sz w:val="18"/>
          <w:szCs w:val="18"/>
        </w:rPr>
      </w:pPr>
      <w:r>
        <w:rPr>
          <w:sz w:val="18"/>
          <w:szCs w:val="18"/>
        </w:rPr>
        <w:t xml:space="preserve">3.1.34. Передать техническую документацию на многоквартирный дом, иные документы, связанные с управлением многоквартирным домом,  указанные в п. 3.1.14 настоящего договора, организации, выбранной собственниками помещений в многоквартирном доме для управления этим домом, органу управления товарищества или кооператива либо в случае непосредственного управления многоквартирным домом собственниками помещений в таком доме одному из собственников, </w:t>
      </w:r>
      <w:r>
        <w:rPr>
          <w:sz w:val="18"/>
          <w:szCs w:val="18"/>
        </w:rPr>
        <w:lastRenderedPageBreak/>
        <w:t>указанному в решении собрания о выборе способа управления многоквартирным домом, или, если такой собственник не указан, любому собственнику помещения в этом доме по акту приема-передачи не позднее 30 дней до прекращения договора управления многоквартирным домом.</w:t>
      </w:r>
    </w:p>
    <w:p w:rsidR="00FA085B" w:rsidRDefault="0038111E">
      <w:pPr>
        <w:ind w:firstLine="540"/>
        <w:jc w:val="both"/>
        <w:rPr>
          <w:sz w:val="18"/>
          <w:szCs w:val="18"/>
        </w:rPr>
      </w:pPr>
      <w:r>
        <w:rPr>
          <w:sz w:val="18"/>
          <w:szCs w:val="18"/>
        </w:rPr>
        <w:t>В случае исключения сведений о многоквартирном доме из реестра лицензий субъекта Российской Федерации – города Москвы, а также в случае, если действие лицензии прекращено или она аннулирована,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в течение двух рабочих дней со дня:</w:t>
      </w:r>
    </w:p>
    <w:p w:rsidR="00FA085B" w:rsidRDefault="0038111E">
      <w:pPr>
        <w:ind w:firstLine="540"/>
        <w:jc w:val="both"/>
        <w:rPr>
          <w:sz w:val="18"/>
          <w:szCs w:val="18"/>
        </w:rPr>
      </w:pPr>
      <w:r>
        <w:rPr>
          <w:sz w:val="18"/>
          <w:szCs w:val="18"/>
        </w:rPr>
        <w:t>- государственной регистрации товарищества собственников жилья, жилищного или иного специализированного потребительского кооператив, выбранного в качестве способа управления многоквартирным домом;</w:t>
      </w:r>
    </w:p>
    <w:p w:rsidR="00FA085B" w:rsidRDefault="0038111E">
      <w:pPr>
        <w:ind w:firstLine="540"/>
        <w:jc w:val="both"/>
        <w:rPr>
          <w:sz w:val="18"/>
          <w:szCs w:val="18"/>
        </w:rPr>
      </w:pPr>
      <w:r>
        <w:rPr>
          <w:sz w:val="18"/>
          <w:szCs w:val="18"/>
        </w:rPr>
        <w:t>- возникновения обязательств по договору управления многоквартирным домом с вновь выбранной управляющей организацией либо отобранной по результатам открытого конкурса;</w:t>
      </w:r>
    </w:p>
    <w:p w:rsidR="00FA085B" w:rsidRDefault="0038111E">
      <w:pPr>
        <w:ind w:firstLine="540"/>
        <w:jc w:val="both"/>
        <w:rPr>
          <w:sz w:val="18"/>
          <w:szCs w:val="18"/>
        </w:rPr>
      </w:pPr>
      <w:r>
        <w:rPr>
          <w:sz w:val="18"/>
          <w:szCs w:val="18"/>
        </w:rPr>
        <w:t>- возникновения обязательств по договорам, заключаемым при реализации непосредственного способа управления многоквартирным домом.</w:t>
      </w:r>
    </w:p>
    <w:p w:rsidR="00FA085B" w:rsidRDefault="0038111E">
      <w:pPr>
        <w:pStyle w:val="Standard"/>
        <w:ind w:firstLine="540"/>
        <w:jc w:val="both"/>
        <w:rPr>
          <w:sz w:val="18"/>
          <w:szCs w:val="18"/>
        </w:rPr>
      </w:pPr>
      <w:r>
        <w:rPr>
          <w:sz w:val="18"/>
          <w:szCs w:val="18"/>
        </w:rPr>
        <w:t xml:space="preserve">3.1.35. Произвести или организовать проведение  </w:t>
      </w:r>
      <w:r>
        <w:rPr>
          <w:sz w:val="20"/>
          <w:szCs w:val="20"/>
        </w:rPr>
        <w:t>сверки</w:t>
      </w:r>
      <w:r>
        <w:rPr>
          <w:color w:val="00B050"/>
          <w:sz w:val="20"/>
          <w:szCs w:val="20"/>
        </w:rPr>
        <w:t xml:space="preserve"> </w:t>
      </w:r>
      <w:r>
        <w:rPr>
          <w:sz w:val="18"/>
          <w:szCs w:val="18"/>
        </w:rPr>
        <w:t xml:space="preserve">расчетов по платежам, внесенным Собственником (нанимателем, арендатором) в счет обязательств по настоящему Договору; составить Акт  </w:t>
      </w:r>
      <w:r>
        <w:rPr>
          <w:sz w:val="20"/>
          <w:szCs w:val="20"/>
        </w:rPr>
        <w:t>сверки</w:t>
      </w:r>
      <w:r>
        <w:rPr>
          <w:sz w:val="18"/>
          <w:szCs w:val="18"/>
        </w:rPr>
        <w:t xml:space="preserve">  произведенных Собственником начислений и осуществленных им оплат и по Акту приема-передачи передать названный Акт  </w:t>
      </w:r>
      <w:r>
        <w:rPr>
          <w:sz w:val="20"/>
          <w:szCs w:val="20"/>
        </w:rPr>
        <w:t>сверки</w:t>
      </w:r>
      <w:r>
        <w:rPr>
          <w:sz w:val="18"/>
          <w:szCs w:val="18"/>
        </w:rPr>
        <w:t xml:space="preserve"> вновь выбранной управляющей организации либо </w:t>
      </w:r>
      <w:r>
        <w:rPr>
          <w:sz w:val="20"/>
          <w:szCs w:val="20"/>
        </w:rPr>
        <w:t>товарищества собственников жилья (далее – ТСЖ).</w:t>
      </w:r>
      <w:r>
        <w:rPr>
          <w:sz w:val="18"/>
          <w:szCs w:val="18"/>
        </w:rPr>
        <w:t xml:space="preserve"> Расчеты по Актам </w:t>
      </w:r>
      <w:r>
        <w:rPr>
          <w:sz w:val="20"/>
          <w:szCs w:val="20"/>
        </w:rPr>
        <w:t>сверки</w:t>
      </w:r>
      <w:r>
        <w:rPr>
          <w:sz w:val="18"/>
          <w:szCs w:val="18"/>
        </w:rPr>
        <w:t xml:space="preserve"> произвести в соответствии с отдельным соглашением между Управляющей организацией и вновь выбранной управляющей организацией либо ТСЖ.</w:t>
      </w:r>
    </w:p>
    <w:p w:rsidR="00FA085B" w:rsidRDefault="0038111E">
      <w:pPr>
        <w:ind w:firstLine="540"/>
        <w:jc w:val="both"/>
        <w:rPr>
          <w:sz w:val="18"/>
          <w:szCs w:val="18"/>
        </w:rPr>
      </w:pPr>
      <w:r>
        <w:rPr>
          <w:sz w:val="18"/>
          <w:szCs w:val="18"/>
        </w:rPr>
        <w:t>3.1.36. Оказывать содействие в порядке, установленном законодательством, уполномоченным Правительством Москвы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(ст. 4 Жилищного кодекса Российской Федерации).</w:t>
      </w:r>
    </w:p>
    <w:p w:rsidR="00FA085B" w:rsidRDefault="0038111E">
      <w:pPr>
        <w:ind w:firstLine="540"/>
        <w:jc w:val="both"/>
        <w:rPr>
          <w:sz w:val="18"/>
          <w:szCs w:val="18"/>
        </w:rPr>
      </w:pPr>
      <w:r>
        <w:rPr>
          <w:sz w:val="18"/>
          <w:szCs w:val="18"/>
        </w:rPr>
        <w:t>3.1.37. Ежегодно разрабатывать и доводить до сведения Собственников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FA085B" w:rsidRDefault="0038111E">
      <w:pPr>
        <w:ind w:firstLine="540"/>
        <w:jc w:val="both"/>
        <w:rPr>
          <w:sz w:val="18"/>
          <w:szCs w:val="18"/>
        </w:rPr>
      </w:pPr>
      <w:r>
        <w:rPr>
          <w:sz w:val="18"/>
          <w:szCs w:val="18"/>
        </w:rPr>
        <w:t>3.1.38. Обеспечить выполнение требований законодательства об энергосбережении и о повышении энергетической эффективности.</w:t>
      </w:r>
    </w:p>
    <w:p w:rsidR="00FA085B" w:rsidRDefault="0038111E">
      <w:pPr>
        <w:ind w:firstLine="540"/>
        <w:jc w:val="both"/>
        <w:rPr>
          <w:sz w:val="18"/>
          <w:szCs w:val="18"/>
        </w:rPr>
      </w:pPr>
      <w:r>
        <w:rPr>
          <w:sz w:val="18"/>
          <w:szCs w:val="18"/>
        </w:rPr>
        <w:t xml:space="preserve">3.1.39.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Pr>
          <w:sz w:val="18"/>
          <w:szCs w:val="18"/>
        </w:rPr>
        <w:t>энергосервисными</w:t>
      </w:r>
      <w:proofErr w:type="spellEnd"/>
      <w:r>
        <w:rPr>
          <w:sz w:val="18"/>
          <w:szCs w:val="18"/>
        </w:rPr>
        <w:t xml:space="preserve"> договорами (условиями </w:t>
      </w:r>
      <w:proofErr w:type="spellStart"/>
      <w:r>
        <w:rPr>
          <w:sz w:val="18"/>
          <w:szCs w:val="18"/>
        </w:rPr>
        <w:t>энергосервисного</w:t>
      </w:r>
      <w:proofErr w:type="spellEnd"/>
      <w:r>
        <w:rPr>
          <w:sz w:val="18"/>
          <w:szCs w:val="18"/>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FA085B" w:rsidRDefault="0038111E">
      <w:pPr>
        <w:pStyle w:val="Standard"/>
        <w:ind w:firstLine="540"/>
        <w:jc w:val="both"/>
        <w:rPr>
          <w:sz w:val="18"/>
          <w:szCs w:val="18"/>
        </w:rPr>
      </w:pPr>
      <w:r>
        <w:rPr>
          <w:sz w:val="18"/>
          <w:szCs w:val="18"/>
        </w:rPr>
        <w:t>3.1.40. В течение двух месяцев после заключения договора совместно с представителями Собственников</w:t>
      </w:r>
      <w:r>
        <w:rPr>
          <w:color w:val="00B050"/>
          <w:sz w:val="20"/>
          <w:szCs w:val="20"/>
        </w:rPr>
        <w:t xml:space="preserve"> </w:t>
      </w:r>
      <w:r>
        <w:rPr>
          <w:sz w:val="18"/>
          <w:szCs w:val="18"/>
        </w:rPr>
        <w:t>провести инвентаризацию общего домового имущества, его состояния и исправность (входные двери, окна, светильники, обогреватели и т.п.). По результатам инвентаризации составить акт в двух экземплярах.  Э</w:t>
      </w:r>
      <w:r>
        <w:rPr>
          <w:sz w:val="20"/>
          <w:szCs w:val="20"/>
        </w:rPr>
        <w:t>кземпляр акта вручается лицу, представляющему интересы собственников;</w:t>
      </w:r>
    </w:p>
    <w:p w:rsidR="00FA085B" w:rsidRDefault="0038111E">
      <w:pPr>
        <w:pStyle w:val="Standard"/>
        <w:ind w:firstLine="540"/>
        <w:jc w:val="both"/>
        <w:rPr>
          <w:sz w:val="18"/>
          <w:szCs w:val="18"/>
        </w:rPr>
      </w:pPr>
      <w:r>
        <w:rPr>
          <w:sz w:val="18"/>
          <w:szCs w:val="18"/>
        </w:rPr>
        <w:t xml:space="preserve">3.1.41. В целях исполнения пункта 3.1.7, 4.7 обеспечить возможность оплаты коммунальных услуг и иных платежей Собственниками без комиссии в порядке безналичного расчета, либо внесением наличных денежных средств через терминал или расчетно-кассовый центр </w:t>
      </w:r>
      <w:r>
        <w:rPr>
          <w:sz w:val="20"/>
          <w:szCs w:val="20"/>
        </w:rPr>
        <w:t>банковского учреждения</w:t>
      </w:r>
      <w:r>
        <w:rPr>
          <w:sz w:val="18"/>
          <w:szCs w:val="18"/>
        </w:rPr>
        <w:t>, находящегося в непосредственной близости от многоквартирного дома.</w:t>
      </w:r>
    </w:p>
    <w:p w:rsidR="00FA085B" w:rsidRDefault="0038111E">
      <w:pPr>
        <w:ind w:firstLine="540"/>
        <w:jc w:val="both"/>
        <w:rPr>
          <w:sz w:val="18"/>
          <w:szCs w:val="18"/>
        </w:rPr>
      </w:pPr>
      <w:r>
        <w:rPr>
          <w:sz w:val="18"/>
          <w:szCs w:val="18"/>
        </w:rPr>
        <w:t xml:space="preserve">3.1.42. В течение 6 месяцев за свой счет обеспечивать гарантийное обслуживание </w:t>
      </w:r>
      <w:proofErr w:type="gramStart"/>
      <w:r>
        <w:rPr>
          <w:sz w:val="18"/>
          <w:szCs w:val="18"/>
        </w:rPr>
        <w:t>выполненных  работ</w:t>
      </w:r>
      <w:proofErr w:type="gramEnd"/>
      <w:r>
        <w:rPr>
          <w:sz w:val="18"/>
          <w:szCs w:val="18"/>
        </w:rPr>
        <w:t xml:space="preserve"> в соответствии с п. 3.2.8.</w:t>
      </w:r>
    </w:p>
    <w:p w:rsidR="00FA085B" w:rsidRDefault="0038111E">
      <w:pPr>
        <w:ind w:firstLine="540"/>
        <w:jc w:val="both"/>
        <w:rPr>
          <w:sz w:val="18"/>
          <w:szCs w:val="18"/>
          <w:u w:val="single"/>
        </w:rPr>
      </w:pPr>
      <w:r>
        <w:rPr>
          <w:sz w:val="18"/>
          <w:szCs w:val="18"/>
        </w:rPr>
        <w:t>3.1.43. Обеспечить возможность контроля за исполнением Управляющей организацией обязательств по настоящему Договору (раздел 6 Договора).</w:t>
      </w:r>
    </w:p>
    <w:p w:rsidR="00FA085B" w:rsidRDefault="0038111E">
      <w:pPr>
        <w:ind w:firstLine="540"/>
        <w:jc w:val="both"/>
        <w:rPr>
          <w:sz w:val="18"/>
          <w:szCs w:val="18"/>
        </w:rPr>
      </w:pPr>
      <w:r>
        <w:rPr>
          <w:sz w:val="18"/>
          <w:szCs w:val="18"/>
          <w:u w:val="single"/>
        </w:rPr>
        <w:t>3.2. Управляющая организация вправе:</w:t>
      </w:r>
    </w:p>
    <w:p w:rsidR="00FA085B" w:rsidRDefault="0038111E">
      <w:pPr>
        <w:ind w:firstLine="540"/>
        <w:jc w:val="both"/>
        <w:rPr>
          <w:sz w:val="18"/>
          <w:szCs w:val="18"/>
        </w:rPr>
      </w:pPr>
      <w:r>
        <w:rPr>
          <w:sz w:val="18"/>
          <w:szCs w:val="18"/>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в части выполнения работ и оказания услуг в соответствие </w:t>
      </w:r>
      <w:proofErr w:type="gramStart"/>
      <w:r>
        <w:rPr>
          <w:sz w:val="18"/>
          <w:szCs w:val="18"/>
        </w:rPr>
        <w:t>с приложении</w:t>
      </w:r>
      <w:proofErr w:type="gramEnd"/>
      <w:r>
        <w:rPr>
          <w:sz w:val="18"/>
          <w:szCs w:val="18"/>
        </w:rPr>
        <w:t xml:space="preserve"> </w:t>
      </w:r>
      <w:r>
        <w:rPr>
          <w:b/>
          <w:bCs/>
          <w:sz w:val="18"/>
          <w:szCs w:val="18"/>
        </w:rPr>
        <w:t>№ 2</w:t>
      </w:r>
      <w:r>
        <w:rPr>
          <w:sz w:val="18"/>
          <w:szCs w:val="18"/>
        </w:rPr>
        <w:t xml:space="preserve"> к настоящему Договору</w:t>
      </w:r>
      <w:r>
        <w:rPr>
          <w:b/>
          <w:sz w:val="18"/>
          <w:szCs w:val="18"/>
        </w:rPr>
        <w:t xml:space="preserve">. </w:t>
      </w:r>
    </w:p>
    <w:p w:rsidR="00FA085B" w:rsidRDefault="0038111E">
      <w:pPr>
        <w:ind w:firstLine="540"/>
        <w:jc w:val="both"/>
        <w:rPr>
          <w:sz w:val="18"/>
          <w:szCs w:val="18"/>
        </w:rPr>
      </w:pPr>
      <w:r>
        <w:rPr>
          <w:sz w:val="18"/>
          <w:szCs w:val="18"/>
        </w:rPr>
        <w:t>3.2.2. Требовать от Собственника (нанимателя, арендатора) внесения платы по настоящему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rsidR="00FA085B" w:rsidRDefault="0038111E">
      <w:pPr>
        <w:ind w:firstLine="540"/>
        <w:jc w:val="both"/>
        <w:rPr>
          <w:sz w:val="18"/>
          <w:szCs w:val="18"/>
        </w:rPr>
      </w:pPr>
      <w:r>
        <w:rPr>
          <w:sz w:val="18"/>
          <w:szCs w:val="18"/>
        </w:rPr>
        <w:t xml:space="preserve">3.2.3. В случае несоответствия данных, имеющихся у Управляющей организации, с данными, предоставленными Собственником (нанимателем, арендатором), проводить перерасчет размера платы за коммунальные услуги по фактическому потреблению (расчету) в соответствии с положениями п. 4.4 настоящего Договора. </w:t>
      </w:r>
    </w:p>
    <w:p w:rsidR="00FA085B" w:rsidRDefault="0038111E">
      <w:pPr>
        <w:ind w:firstLine="540"/>
        <w:jc w:val="both"/>
        <w:rPr>
          <w:sz w:val="18"/>
          <w:szCs w:val="18"/>
        </w:rPr>
      </w:pPr>
      <w:r>
        <w:rPr>
          <w:sz w:val="18"/>
          <w:szCs w:val="18"/>
        </w:rPr>
        <w:t>3.2.4. Взыскивать в порядке, установленном действующим законодательством, с виновных сумму неплатежей и неустоек (пени, штрафов) в случае несвоевременной и (или) неполной оплаты услуг по настоящему Договору.</w:t>
      </w:r>
    </w:p>
    <w:p w:rsidR="00FA085B" w:rsidRDefault="0038111E">
      <w:pPr>
        <w:ind w:firstLine="540"/>
        <w:jc w:val="both"/>
        <w:rPr>
          <w:sz w:val="18"/>
          <w:szCs w:val="18"/>
        </w:rPr>
      </w:pPr>
      <w:r>
        <w:rPr>
          <w:sz w:val="18"/>
          <w:szCs w:val="18"/>
        </w:rPr>
        <w:t xml:space="preserve">3.2.5. Выступать инициатором по проведению общего собрания собственников помещений по вопросам: </w:t>
      </w:r>
    </w:p>
    <w:p w:rsidR="00FA085B" w:rsidRDefault="0038111E">
      <w:pPr>
        <w:ind w:firstLine="540"/>
        <w:jc w:val="both"/>
      </w:pPr>
      <w:r>
        <w:rPr>
          <w:sz w:val="18"/>
          <w:szCs w:val="18"/>
        </w:rPr>
        <w:t>- предложений по установлению</w:t>
      </w:r>
      <w:r>
        <w:rPr>
          <w:rStyle w:val="afc"/>
          <w:sz w:val="18"/>
          <w:szCs w:val="18"/>
        </w:rPr>
        <w:footnoteReference w:id="8"/>
      </w:r>
      <w:r>
        <w:rPr>
          <w:sz w:val="18"/>
          <w:szCs w:val="18"/>
        </w:rPr>
        <w:t xml:space="preserve"> на предстоящий год перечней работ и услуг, в соответствии с </w:t>
      </w:r>
      <w:hyperlink r:id="rId19">
        <w:r>
          <w:rPr>
            <w:rStyle w:val="-"/>
            <w:color w:val="00000A"/>
            <w:sz w:val="18"/>
            <w:szCs w:val="18"/>
          </w:rPr>
          <w:t xml:space="preserve">приложением </w:t>
        </w:r>
        <w:r>
          <w:rPr>
            <w:rStyle w:val="-"/>
            <w:b/>
            <w:bCs/>
            <w:color w:val="00000A"/>
            <w:sz w:val="18"/>
            <w:szCs w:val="18"/>
          </w:rPr>
          <w:t>№</w:t>
        </w:r>
      </w:hyperlink>
      <w:r>
        <w:rPr>
          <w:b/>
          <w:bCs/>
          <w:color w:val="00000A"/>
          <w:sz w:val="18"/>
          <w:szCs w:val="18"/>
        </w:rPr>
        <w:t>2</w:t>
      </w:r>
      <w:r>
        <w:rPr>
          <w:b/>
          <w:bCs/>
          <w:sz w:val="18"/>
          <w:szCs w:val="18"/>
        </w:rPr>
        <w:t xml:space="preserve"> </w:t>
      </w:r>
      <w:r>
        <w:rPr>
          <w:sz w:val="18"/>
          <w:szCs w:val="18"/>
        </w:rPr>
        <w:t xml:space="preserve"> к настоящему Договору;</w:t>
      </w:r>
    </w:p>
    <w:p w:rsidR="00FA085B" w:rsidRDefault="0038111E">
      <w:pPr>
        <w:ind w:firstLine="540"/>
        <w:jc w:val="both"/>
        <w:rPr>
          <w:sz w:val="18"/>
          <w:szCs w:val="18"/>
        </w:rPr>
      </w:pPr>
      <w:r>
        <w:rPr>
          <w:sz w:val="18"/>
          <w:szCs w:val="18"/>
        </w:rPr>
        <w:t>- иным вопросам в целях исполнения данного Договора.</w:t>
      </w:r>
    </w:p>
    <w:p w:rsidR="00FA085B" w:rsidRDefault="0038111E">
      <w:pPr>
        <w:ind w:firstLine="540"/>
        <w:jc w:val="both"/>
      </w:pPr>
      <w:r>
        <w:rPr>
          <w:sz w:val="18"/>
          <w:szCs w:val="18"/>
        </w:rPr>
        <w:t xml:space="preserve">3.2.6. Привлекать на основании соответствующего договора, содержащего условие об обеспечении требований </w:t>
      </w:r>
      <w:hyperlink r:id="rId20">
        <w:r>
          <w:rPr>
            <w:rStyle w:val="-"/>
            <w:color w:val="00000A"/>
            <w:sz w:val="18"/>
            <w:szCs w:val="18"/>
          </w:rPr>
          <w:t>законодательства</w:t>
        </w:r>
      </w:hyperlink>
      <w:r>
        <w:rPr>
          <w:sz w:val="18"/>
          <w:szCs w:val="18"/>
        </w:rPr>
        <w:t xml:space="preserve"> Российской Федерации о защите персональных данных, подрядную организацию для:</w:t>
      </w:r>
    </w:p>
    <w:p w:rsidR="00FA085B" w:rsidRDefault="0038111E">
      <w:pPr>
        <w:ind w:firstLine="540"/>
        <w:jc w:val="both"/>
        <w:rPr>
          <w:sz w:val="18"/>
          <w:szCs w:val="18"/>
        </w:rPr>
      </w:pPr>
      <w:r>
        <w:rPr>
          <w:sz w:val="18"/>
          <w:szCs w:val="18"/>
        </w:rPr>
        <w:t>снятия показаний коллективных (общедомовых), индивидуальных, общих (квартирных), приборов учета;</w:t>
      </w:r>
    </w:p>
    <w:p w:rsidR="00FA085B" w:rsidRDefault="0038111E">
      <w:pPr>
        <w:ind w:firstLine="540"/>
        <w:jc w:val="both"/>
        <w:rPr>
          <w:sz w:val="18"/>
          <w:szCs w:val="18"/>
        </w:rPr>
      </w:pPr>
      <w:r>
        <w:rPr>
          <w:sz w:val="18"/>
          <w:szCs w:val="18"/>
        </w:rPr>
        <w:t>доставки платежных документов потребителям;</w:t>
      </w:r>
    </w:p>
    <w:p w:rsidR="00FA085B" w:rsidRDefault="0038111E">
      <w:pPr>
        <w:ind w:firstLine="540"/>
        <w:jc w:val="both"/>
        <w:rPr>
          <w:sz w:val="18"/>
          <w:szCs w:val="18"/>
        </w:rPr>
      </w:pPr>
      <w:r>
        <w:rPr>
          <w:sz w:val="18"/>
          <w:szCs w:val="18"/>
        </w:rPr>
        <w:t>начисления платы за жилищно-коммунальные услуги и подготовки доставки платежных документов потребителю, заключив соответствующий договор на организацию начисления и сбора платежей, уведомив о реквизитах данной организации Собственника (нанимателя, арендатора).</w:t>
      </w:r>
      <w:r>
        <w:rPr>
          <w:rStyle w:val="afc"/>
          <w:sz w:val="18"/>
          <w:szCs w:val="18"/>
        </w:rPr>
        <w:footnoteReference w:id="9"/>
      </w:r>
      <w:r>
        <w:rPr>
          <w:sz w:val="18"/>
          <w:szCs w:val="18"/>
        </w:rPr>
        <w:t>.</w:t>
      </w:r>
      <w:r>
        <w:rPr>
          <w:b/>
          <w:sz w:val="18"/>
          <w:szCs w:val="18"/>
        </w:rPr>
        <w:t xml:space="preserve"> </w:t>
      </w:r>
    </w:p>
    <w:p w:rsidR="00FA085B" w:rsidRDefault="0038111E">
      <w:pPr>
        <w:ind w:firstLine="540"/>
        <w:jc w:val="both"/>
      </w:pPr>
      <w:r>
        <w:rPr>
          <w:sz w:val="18"/>
          <w:szCs w:val="18"/>
        </w:rPr>
        <w:t xml:space="preserve">3.2.7.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Собственников (в соответствии со </w:t>
      </w:r>
      <w:hyperlink r:id="rId21">
        <w:r>
          <w:rPr>
            <w:rStyle w:val="-"/>
            <w:color w:val="00000A"/>
            <w:sz w:val="18"/>
            <w:szCs w:val="18"/>
            <w:u w:val="none"/>
          </w:rPr>
          <w:t>Схемой</w:t>
        </w:r>
      </w:hyperlink>
      <w:r>
        <w:rPr>
          <w:sz w:val="18"/>
          <w:szCs w:val="18"/>
        </w:rPr>
        <w:t xml:space="preserve"> разграничения ответственности Управляющей организации и Собственника, приложение </w:t>
      </w:r>
      <w:r>
        <w:rPr>
          <w:b/>
          <w:bCs/>
          <w:sz w:val="18"/>
          <w:szCs w:val="18"/>
        </w:rPr>
        <w:t>№ 5</w:t>
      </w:r>
      <w:r>
        <w:rPr>
          <w:sz w:val="18"/>
          <w:szCs w:val="18"/>
        </w:rPr>
        <w:t>), согласовав с последними дату и время таких осмотров.</w:t>
      </w:r>
    </w:p>
    <w:p w:rsidR="00FA085B" w:rsidRDefault="0038111E">
      <w:pPr>
        <w:pStyle w:val="Standard"/>
        <w:ind w:firstLine="540"/>
        <w:jc w:val="both"/>
        <w:rPr>
          <w:sz w:val="18"/>
          <w:szCs w:val="18"/>
        </w:rPr>
      </w:pPr>
      <w:r>
        <w:rPr>
          <w:sz w:val="18"/>
          <w:szCs w:val="18"/>
        </w:rPr>
        <w:t xml:space="preserve">3.2.8.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 и прейскурантом, </w:t>
      </w:r>
      <w:r>
        <w:rPr>
          <w:i/>
          <w:sz w:val="20"/>
          <w:szCs w:val="20"/>
        </w:rPr>
        <w:t>утвержденным Управляющей организацией</w:t>
      </w:r>
      <w:r>
        <w:rPr>
          <w:sz w:val="20"/>
          <w:szCs w:val="20"/>
        </w:rPr>
        <w:t>.</w:t>
      </w:r>
    </w:p>
    <w:p w:rsidR="00FA085B" w:rsidRDefault="0038111E">
      <w:pPr>
        <w:ind w:firstLine="540"/>
        <w:jc w:val="both"/>
        <w:rPr>
          <w:sz w:val="18"/>
          <w:szCs w:val="18"/>
        </w:rPr>
      </w:pPr>
      <w:r>
        <w:rPr>
          <w:sz w:val="18"/>
          <w:szCs w:val="18"/>
        </w:rPr>
        <w:t>3.2.9.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r>
        <w:rPr>
          <w:b/>
          <w:color w:val="0070C0"/>
          <w:sz w:val="18"/>
          <w:szCs w:val="18"/>
        </w:rPr>
        <w:t>.</w:t>
      </w:r>
    </w:p>
    <w:p w:rsidR="00FA085B" w:rsidRDefault="0038111E">
      <w:pPr>
        <w:ind w:firstLine="540"/>
        <w:jc w:val="both"/>
        <w:rPr>
          <w:sz w:val="18"/>
          <w:szCs w:val="18"/>
          <w:u w:val="single"/>
        </w:rPr>
      </w:pPr>
      <w:r>
        <w:rPr>
          <w:sz w:val="18"/>
          <w:szCs w:val="18"/>
        </w:rPr>
        <w:lastRenderedPageBreak/>
        <w:t>3.2.10.</w:t>
      </w:r>
      <w:r>
        <w:rPr>
          <w:sz w:val="18"/>
          <w:szCs w:val="18"/>
          <w:shd w:val="clear" w:color="auto" w:fill="FFFFFF"/>
        </w:rPr>
        <w:t xml:space="preserve"> Заключить договоры с соответствующими государственными </w:t>
      </w:r>
      <w:proofErr w:type="gramStart"/>
      <w:r>
        <w:rPr>
          <w:sz w:val="18"/>
          <w:szCs w:val="18"/>
          <w:shd w:val="clear" w:color="auto" w:fill="FFFFFF"/>
        </w:rPr>
        <w:t>структурами  для</w:t>
      </w:r>
      <w:proofErr w:type="gramEnd"/>
      <w:r>
        <w:rPr>
          <w:sz w:val="18"/>
          <w:szCs w:val="18"/>
          <w:shd w:val="clear" w:color="auto" w:fill="FFFFFF"/>
        </w:rPr>
        <w:t xml:space="preserve"> возмещения   из  бюджета города Москвы в порядке, установленном законодательством Правительством города Москвы, разницы в оплате услуг (работ) по настоящему Договору, в том числе коммунальных услуг, гражданами – собственниками и нанимателями, плата которых законодательно установлена ниже платы по настоящему Договору.</w:t>
      </w:r>
    </w:p>
    <w:p w:rsidR="00FA085B" w:rsidRDefault="0038111E">
      <w:pPr>
        <w:ind w:firstLine="540"/>
        <w:jc w:val="both"/>
        <w:rPr>
          <w:sz w:val="18"/>
          <w:szCs w:val="18"/>
        </w:rPr>
      </w:pPr>
      <w:r>
        <w:rPr>
          <w:sz w:val="18"/>
          <w:szCs w:val="18"/>
          <w:u w:val="single"/>
        </w:rPr>
        <w:t>3.3. Собственник обязан:</w:t>
      </w:r>
    </w:p>
    <w:p w:rsidR="00FA085B" w:rsidRDefault="0038111E">
      <w:pPr>
        <w:ind w:firstLine="540"/>
        <w:jc w:val="both"/>
        <w:rPr>
          <w:sz w:val="18"/>
          <w:szCs w:val="18"/>
        </w:rPr>
      </w:pPr>
      <w:r>
        <w:rPr>
          <w:sz w:val="18"/>
          <w:szCs w:val="18"/>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Pr>
          <w:sz w:val="18"/>
          <w:szCs w:val="18"/>
        </w:rPr>
        <w:t>ями</w:t>
      </w:r>
      <w:proofErr w:type="spellEnd"/>
      <w:r>
        <w:rPr>
          <w:sz w:val="18"/>
          <w:szCs w:val="18"/>
        </w:rPr>
        <w:t>).</w:t>
      </w:r>
    </w:p>
    <w:p w:rsidR="00FA085B" w:rsidRDefault="0038111E">
      <w:pPr>
        <w:ind w:firstLine="540"/>
        <w:jc w:val="both"/>
        <w:rPr>
          <w:sz w:val="18"/>
          <w:szCs w:val="18"/>
        </w:rPr>
      </w:pPr>
      <w:r>
        <w:rPr>
          <w:sz w:val="18"/>
          <w:szCs w:val="18"/>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FA085B" w:rsidRDefault="0038111E">
      <w:pPr>
        <w:ind w:firstLine="540"/>
        <w:jc w:val="both"/>
        <w:rPr>
          <w:sz w:val="18"/>
          <w:szCs w:val="18"/>
        </w:rPr>
      </w:pPr>
      <w:r>
        <w:rPr>
          <w:sz w:val="18"/>
          <w:szCs w:val="18"/>
        </w:rPr>
        <w:t>3.3.3. Соблюдать следующие требования:</w:t>
      </w:r>
    </w:p>
    <w:p w:rsidR="00FA085B" w:rsidRDefault="0038111E">
      <w:pPr>
        <w:ind w:firstLine="540"/>
        <w:jc w:val="both"/>
        <w:rPr>
          <w:sz w:val="18"/>
          <w:szCs w:val="18"/>
        </w:rPr>
      </w:pPr>
      <w:r>
        <w:rPr>
          <w:sz w:val="18"/>
          <w:szCs w:val="18"/>
        </w:rPr>
        <w:t xml:space="preserve">а) не производить перенос инженерных сетей (переоборудование) без соответствующего разрешения и согласования времени производства работ с Управляющей организацией; </w:t>
      </w:r>
    </w:p>
    <w:p w:rsidR="00FA085B" w:rsidRDefault="0038111E">
      <w:pPr>
        <w:ind w:firstLine="540"/>
        <w:jc w:val="both"/>
        <w:rPr>
          <w:sz w:val="20"/>
          <w:szCs w:val="20"/>
        </w:rPr>
      </w:pPr>
      <w:r>
        <w:rPr>
          <w:sz w:val="18"/>
          <w:szCs w:val="18"/>
        </w:rPr>
        <w:t>б) не устанавливать, не подключать и не использовать бытовые машины (приборы, оборудование), мощность подключения которых превышает максимально допустимые нагрузки, допустимые для помещения Собственника, исходя из технических характеристик внутридомовых инженерных систем и доведенные до сведения Собственника (нанимателя, арендатора).</w:t>
      </w:r>
    </w:p>
    <w:p w:rsidR="00FA085B" w:rsidRPr="00520743" w:rsidRDefault="0038111E">
      <w:pPr>
        <w:pStyle w:val="Standard"/>
        <w:ind w:firstLine="540"/>
        <w:jc w:val="both"/>
        <w:rPr>
          <w:sz w:val="18"/>
          <w:szCs w:val="18"/>
        </w:rPr>
      </w:pPr>
      <w:r>
        <w:rPr>
          <w:sz w:val="20"/>
          <w:szCs w:val="20"/>
        </w:rPr>
        <w:t xml:space="preserve">в) не осуществлять монтаж и демонтаж индивидуальных (квартирных) приборов учета ресурсов, в том числе в случае выхода их из строя (неисправности), без предварительного извещения об этом Управляющую организацию;  сообщить показания прибора учета на момент его выхода из строя (возникновения неисправности) и обеспечить устранение выявленной </w:t>
      </w:r>
      <w:r w:rsidRPr="00520743">
        <w:rPr>
          <w:sz w:val="20"/>
          <w:szCs w:val="20"/>
        </w:rPr>
        <w:t>неисправности (осуществление ремонта, замены) в течение 30 дней со дня выхода прибора учета из строя (возникновения неисправности). Демонтаж прибора учета, а также его последующий монтаж выполняются в присутствии представителей Управляющей организации, за исключением случаев, когда такие представители не явились к сроку демонтажа прибора учета, указанному в извещении.</w:t>
      </w:r>
    </w:p>
    <w:p w:rsidR="00FA085B" w:rsidRPr="00520743" w:rsidRDefault="0038111E">
      <w:pPr>
        <w:pStyle w:val="Standard"/>
        <w:ind w:firstLine="540"/>
        <w:jc w:val="both"/>
        <w:rPr>
          <w:sz w:val="18"/>
          <w:szCs w:val="18"/>
        </w:rPr>
      </w:pPr>
      <w:r w:rsidRPr="00520743">
        <w:rPr>
          <w:sz w:val="18"/>
          <w:szCs w:val="18"/>
        </w:rPr>
        <w:t xml:space="preserve">г) </w:t>
      </w:r>
      <w:proofErr w:type="gramStart"/>
      <w:r w:rsidRPr="00520743">
        <w:rPr>
          <w:sz w:val="18"/>
          <w:szCs w:val="18"/>
        </w:rPr>
        <w:t>не  нарушать</w:t>
      </w:r>
      <w:proofErr w:type="gramEnd"/>
      <w:r w:rsidRPr="00520743">
        <w:rPr>
          <w:sz w:val="20"/>
          <w:szCs w:val="20"/>
        </w:rPr>
        <w:t xml:space="preserve"> и не срывать</w:t>
      </w:r>
      <w:r w:rsidRPr="00520743">
        <w:rPr>
          <w:sz w:val="18"/>
          <w:szCs w:val="18"/>
        </w:rPr>
        <w:t xml:space="preserve"> </w:t>
      </w:r>
      <w:r w:rsidRPr="00520743">
        <w:rPr>
          <w:sz w:val="20"/>
          <w:szCs w:val="20"/>
        </w:rPr>
        <w:t>самовольно</w:t>
      </w:r>
      <w:r w:rsidRPr="00520743">
        <w:rPr>
          <w:sz w:val="18"/>
          <w:szCs w:val="18"/>
        </w:rPr>
        <w:t xml:space="preserve"> пломбы на приборах учета поставки коммунальных ресурсов, не осуществлять самовольный демонтаж приборов учета и не осуществлять несанкционированное вмешательство в работу указанных приборов.</w:t>
      </w:r>
    </w:p>
    <w:p w:rsidR="00FA085B" w:rsidRPr="00520743" w:rsidRDefault="0038111E">
      <w:pPr>
        <w:ind w:firstLine="540"/>
        <w:jc w:val="both"/>
        <w:rPr>
          <w:sz w:val="18"/>
          <w:szCs w:val="18"/>
        </w:rPr>
      </w:pPr>
      <w:r w:rsidRPr="00520743">
        <w:rPr>
          <w:sz w:val="18"/>
          <w:szCs w:val="18"/>
        </w:rPr>
        <w:t xml:space="preserve">д) без </w:t>
      </w:r>
      <w:proofErr w:type="gramStart"/>
      <w:r w:rsidRPr="00520743">
        <w:rPr>
          <w:sz w:val="18"/>
          <w:szCs w:val="18"/>
        </w:rPr>
        <w:t>санкции  не</w:t>
      </w:r>
      <w:proofErr w:type="gramEnd"/>
      <w:r w:rsidRPr="00520743">
        <w:rPr>
          <w:sz w:val="18"/>
          <w:szCs w:val="18"/>
        </w:rPr>
        <w:t xml:space="preserve">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не вносить изменения во внутридомовые инженерные системы.</w:t>
      </w:r>
    </w:p>
    <w:p w:rsidR="00FA085B" w:rsidRPr="00520743" w:rsidRDefault="0038111E">
      <w:pPr>
        <w:ind w:firstLine="540"/>
        <w:jc w:val="both"/>
        <w:rPr>
          <w:sz w:val="18"/>
          <w:szCs w:val="18"/>
        </w:rPr>
      </w:pPr>
      <w:r w:rsidRPr="00520743">
        <w:rPr>
          <w:sz w:val="18"/>
          <w:szCs w:val="18"/>
        </w:rPr>
        <w:t>е)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FA085B" w:rsidRPr="00520743" w:rsidRDefault="0038111E">
      <w:pPr>
        <w:ind w:firstLine="540"/>
        <w:jc w:val="both"/>
        <w:rPr>
          <w:sz w:val="18"/>
          <w:szCs w:val="18"/>
        </w:rPr>
      </w:pPr>
      <w:r w:rsidRPr="00520743">
        <w:rPr>
          <w:sz w:val="18"/>
          <w:szCs w:val="18"/>
        </w:rPr>
        <w:t>ж)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FA085B" w:rsidRPr="00520743" w:rsidRDefault="0038111E">
      <w:pPr>
        <w:ind w:firstLine="540"/>
        <w:jc w:val="both"/>
        <w:rPr>
          <w:sz w:val="18"/>
          <w:szCs w:val="18"/>
        </w:rPr>
      </w:pPr>
      <w:r w:rsidRPr="00520743">
        <w:rPr>
          <w:sz w:val="18"/>
          <w:szCs w:val="18"/>
        </w:rPr>
        <w:t>з) не допускать производства в помещении работ или совершения других действий, приводящих к порче общего имущества в Многоквартирном доме;</w:t>
      </w:r>
    </w:p>
    <w:p w:rsidR="00FA085B" w:rsidRPr="00520743" w:rsidRDefault="0038111E">
      <w:pPr>
        <w:ind w:firstLine="540"/>
        <w:jc w:val="both"/>
        <w:rPr>
          <w:sz w:val="18"/>
          <w:szCs w:val="18"/>
        </w:rPr>
      </w:pPr>
      <w:r w:rsidRPr="00520743">
        <w:rPr>
          <w:sz w:val="18"/>
          <w:szCs w:val="18"/>
        </w:rPr>
        <w:t xml:space="preserve">и) не использовать пассажирские лифты для транспортировки строительных материалов и отходов без упаковки (при наличии); </w:t>
      </w:r>
    </w:p>
    <w:p w:rsidR="00FA085B" w:rsidRPr="00520743" w:rsidRDefault="0038111E">
      <w:pPr>
        <w:ind w:firstLine="540"/>
        <w:jc w:val="both"/>
        <w:rPr>
          <w:sz w:val="18"/>
          <w:szCs w:val="18"/>
        </w:rPr>
      </w:pPr>
      <w:r w:rsidRPr="00520743">
        <w:rPr>
          <w:sz w:val="18"/>
          <w:szCs w:val="18"/>
        </w:rPr>
        <w:t xml:space="preserve">к) не создавать повышенного шума в жилых помещениях и местах общего пользования во временные </w:t>
      </w:r>
      <w:proofErr w:type="gramStart"/>
      <w:r w:rsidRPr="00520743">
        <w:rPr>
          <w:sz w:val="18"/>
          <w:szCs w:val="18"/>
        </w:rPr>
        <w:t>промежутки,  установленные</w:t>
      </w:r>
      <w:proofErr w:type="gramEnd"/>
      <w:r w:rsidRPr="00520743">
        <w:rPr>
          <w:sz w:val="18"/>
          <w:szCs w:val="18"/>
        </w:rPr>
        <w:t xml:space="preserve"> законом г. Москвы «О соблюдении покоя граждан и тишины в городе Москве»; </w:t>
      </w:r>
    </w:p>
    <w:p w:rsidR="00FA085B" w:rsidRPr="00520743" w:rsidRDefault="0038111E">
      <w:pPr>
        <w:ind w:firstLine="540"/>
        <w:jc w:val="both"/>
        <w:rPr>
          <w:sz w:val="18"/>
          <w:szCs w:val="18"/>
        </w:rPr>
      </w:pPr>
      <w:r w:rsidRPr="00520743">
        <w:rPr>
          <w:sz w:val="18"/>
          <w:szCs w:val="18"/>
        </w:rPr>
        <w:t xml:space="preserve">л) </w:t>
      </w:r>
      <w:r w:rsidRPr="00520743">
        <w:rPr>
          <w:sz w:val="20"/>
          <w:szCs w:val="20"/>
        </w:rPr>
        <w:t>своевременно</w:t>
      </w:r>
      <w:r w:rsidRPr="00520743">
        <w:rPr>
          <w:sz w:val="18"/>
          <w:szCs w:val="18"/>
        </w:rPr>
        <w:t xml:space="preserve">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FA085B" w:rsidRPr="00520743" w:rsidRDefault="0038111E">
      <w:pPr>
        <w:ind w:firstLine="540"/>
        <w:jc w:val="both"/>
        <w:rPr>
          <w:sz w:val="18"/>
          <w:szCs w:val="18"/>
        </w:rPr>
      </w:pPr>
      <w:r w:rsidRPr="00520743">
        <w:rPr>
          <w:sz w:val="18"/>
          <w:szCs w:val="18"/>
        </w:rPr>
        <w:t>3.3.4. Предоставлять Управляющей организации в течение трех рабочих дней сведения:</w:t>
      </w:r>
    </w:p>
    <w:p w:rsidR="00FA085B" w:rsidRPr="00520743" w:rsidRDefault="0038111E">
      <w:pPr>
        <w:ind w:firstLine="540"/>
        <w:jc w:val="both"/>
        <w:rPr>
          <w:sz w:val="18"/>
          <w:szCs w:val="18"/>
        </w:rPr>
      </w:pPr>
      <w:r w:rsidRPr="00520743">
        <w:rPr>
          <w:sz w:val="18"/>
          <w:szCs w:val="18"/>
        </w:rPr>
        <w:t xml:space="preserve"> -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 </w:t>
      </w:r>
    </w:p>
    <w:p w:rsidR="00FA085B" w:rsidRPr="00520743" w:rsidRDefault="0038111E">
      <w:pPr>
        <w:ind w:firstLine="540"/>
        <w:jc w:val="both"/>
        <w:rPr>
          <w:sz w:val="18"/>
          <w:szCs w:val="18"/>
        </w:rPr>
      </w:pPr>
      <w:r w:rsidRPr="00520743">
        <w:rPr>
          <w:sz w:val="18"/>
          <w:szCs w:val="18"/>
        </w:rPr>
        <w:t>- о заключенных договорах найма (аренды), в которых обязанность внесения платы Управляющей организации за работы и услуги по управлению Многоквартирным домом, содержанию и текущему ремонту общего имущества в таком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или арендатора (наименования и реквизитов организации, оформившей право аренды), о смене ответственного нанимателя или арендатора;</w:t>
      </w:r>
    </w:p>
    <w:p w:rsidR="00FA085B" w:rsidRDefault="0038111E">
      <w:pPr>
        <w:ind w:firstLine="540"/>
        <w:jc w:val="both"/>
        <w:rPr>
          <w:sz w:val="18"/>
          <w:szCs w:val="18"/>
        </w:rPr>
      </w:pPr>
      <w:r w:rsidRPr="00520743">
        <w:rPr>
          <w:sz w:val="18"/>
          <w:szCs w:val="18"/>
        </w:rPr>
        <w:t>- об увеличении или уменьшении числа граждан, проживающих в жилом(</w:t>
      </w:r>
      <w:proofErr w:type="spellStart"/>
      <w:r w:rsidRPr="00520743">
        <w:rPr>
          <w:sz w:val="18"/>
          <w:szCs w:val="18"/>
        </w:rPr>
        <w:t>ых</w:t>
      </w:r>
      <w:proofErr w:type="spellEnd"/>
      <w:r w:rsidRPr="00520743">
        <w:rPr>
          <w:sz w:val="18"/>
          <w:szCs w:val="18"/>
        </w:rPr>
        <w:t>) помещении(</w:t>
      </w:r>
      <w:proofErr w:type="spellStart"/>
      <w:r w:rsidRPr="00520743">
        <w:rPr>
          <w:sz w:val="18"/>
          <w:szCs w:val="18"/>
        </w:rPr>
        <w:t>ях</w:t>
      </w:r>
      <w:proofErr w:type="spellEnd"/>
      <w:r w:rsidRPr="00520743">
        <w:rPr>
          <w:sz w:val="18"/>
          <w:szCs w:val="18"/>
        </w:rPr>
        <w:t>), включая временно проживающих, в занимаемом им жилом помещении, не позднее</w:t>
      </w:r>
      <w:r>
        <w:rPr>
          <w:sz w:val="18"/>
          <w:szCs w:val="18"/>
        </w:rPr>
        <w:t xml:space="preserve"> 5 рабочих дней со дня произошедших изменений, в случае, если жилое помещение не оборудовано индивидуальным или общим (квартирным) прибором учета, а также о наличии у таких лиц льгот по оплате жилых помещений и коммунальных услуг с предъявлением подтверждающих документов для расчета размера их оплаты (собственники жилых помещений); </w:t>
      </w:r>
    </w:p>
    <w:p w:rsidR="00FA085B" w:rsidRDefault="0038111E">
      <w:pPr>
        <w:ind w:firstLine="540"/>
        <w:jc w:val="both"/>
        <w:rPr>
          <w:sz w:val="18"/>
          <w:szCs w:val="18"/>
        </w:rPr>
      </w:pPr>
      <w:r>
        <w:rPr>
          <w:sz w:val="18"/>
          <w:szCs w:val="18"/>
        </w:rPr>
        <w:t>- об изменении объемов потребления ресурсов в нежилых помещениях с указанием мощности и возможных режимах работы установленных в нежилом(</w:t>
      </w:r>
      <w:proofErr w:type="spellStart"/>
      <w:r>
        <w:rPr>
          <w:sz w:val="18"/>
          <w:szCs w:val="18"/>
        </w:rPr>
        <w:t>ых</w:t>
      </w:r>
      <w:proofErr w:type="spellEnd"/>
      <w:r>
        <w:rPr>
          <w:sz w:val="18"/>
          <w:szCs w:val="18"/>
        </w:rPr>
        <w:t>) помещении(</w:t>
      </w:r>
      <w:proofErr w:type="spellStart"/>
      <w:r>
        <w:rPr>
          <w:sz w:val="18"/>
          <w:szCs w:val="18"/>
        </w:rPr>
        <w:t>ях</w:t>
      </w:r>
      <w:proofErr w:type="spellEnd"/>
      <w:r>
        <w:rPr>
          <w:sz w:val="18"/>
          <w:szCs w:val="18"/>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FA085B" w:rsidRDefault="0038111E">
      <w:pPr>
        <w:ind w:firstLine="540"/>
        <w:jc w:val="both"/>
        <w:rPr>
          <w:sz w:val="18"/>
          <w:szCs w:val="18"/>
        </w:rPr>
      </w:pPr>
      <w:r>
        <w:rPr>
          <w:sz w:val="18"/>
          <w:szCs w:val="18"/>
        </w:rPr>
        <w:t>3.3.5. Обеспечивать в заранее согласованное с Управляющей организацией время в порядке установленном настоящим Договором доступ представителей Управляющей организации (в том числе работников аварийных служб) в принадлежащее Собственнику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но не чаще 1 раза в 3 месяца,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работников аварийных служб - в любое время</w:t>
      </w:r>
      <w:r>
        <w:rPr>
          <w:rStyle w:val="afc"/>
          <w:sz w:val="18"/>
          <w:szCs w:val="18"/>
        </w:rPr>
        <w:footnoteReference w:id="10"/>
      </w:r>
      <w:r>
        <w:rPr>
          <w:sz w:val="18"/>
          <w:szCs w:val="18"/>
        </w:rPr>
        <w:t>.</w:t>
      </w:r>
    </w:p>
    <w:p w:rsidR="00FA085B" w:rsidRDefault="0038111E">
      <w:pPr>
        <w:ind w:firstLine="540"/>
        <w:jc w:val="both"/>
        <w:rPr>
          <w:sz w:val="18"/>
          <w:szCs w:val="18"/>
          <w:u w:val="single"/>
        </w:rPr>
      </w:pPr>
      <w:r>
        <w:rPr>
          <w:sz w:val="18"/>
          <w:szCs w:val="18"/>
        </w:rPr>
        <w:t>3.3.6. Сообщать Управляющей организации о выявленных неисправностях общего имущества в Многоквартирном доме.</w:t>
      </w:r>
    </w:p>
    <w:p w:rsidR="00FA085B" w:rsidRDefault="0038111E">
      <w:pPr>
        <w:ind w:firstLine="540"/>
        <w:jc w:val="both"/>
        <w:rPr>
          <w:sz w:val="18"/>
          <w:szCs w:val="18"/>
        </w:rPr>
      </w:pPr>
      <w:r>
        <w:rPr>
          <w:sz w:val="18"/>
          <w:szCs w:val="18"/>
          <w:u w:val="single"/>
        </w:rPr>
        <w:t>3.4. Собственник имеет право:</w:t>
      </w:r>
    </w:p>
    <w:p w:rsidR="00FA085B" w:rsidRDefault="0038111E">
      <w:pPr>
        <w:ind w:firstLine="540"/>
        <w:jc w:val="both"/>
        <w:rPr>
          <w:sz w:val="18"/>
          <w:szCs w:val="18"/>
        </w:rPr>
      </w:pPr>
      <w:r>
        <w:rPr>
          <w:sz w:val="18"/>
          <w:szCs w:val="18"/>
        </w:rPr>
        <w:t>3.4.1. Осуществлять контроль за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знакомиться с технической документацией на многоквартирный дом, присутствовать при выполнении работ и оказании услуг, связанных с выполнением ею обязанностей по настоящему Договору.</w:t>
      </w:r>
    </w:p>
    <w:p w:rsidR="00FA085B" w:rsidRDefault="0038111E">
      <w:pPr>
        <w:ind w:firstLine="540"/>
        <w:jc w:val="both"/>
        <w:rPr>
          <w:sz w:val="18"/>
          <w:szCs w:val="18"/>
        </w:rPr>
      </w:pPr>
      <w:r>
        <w:rPr>
          <w:sz w:val="18"/>
          <w:szCs w:val="18"/>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FA085B" w:rsidRDefault="0038111E">
      <w:pPr>
        <w:ind w:firstLine="540"/>
        <w:jc w:val="both"/>
        <w:rPr>
          <w:sz w:val="18"/>
          <w:szCs w:val="18"/>
        </w:rPr>
      </w:pPr>
      <w:r>
        <w:rPr>
          <w:sz w:val="18"/>
          <w:szCs w:val="18"/>
        </w:rPr>
        <w:lastRenderedPageBreak/>
        <w:t>3.4.3. Требовать в соответствии с пунктом 4.13 настоящего Договора изменения размера платы за помещение в случае невыполнения Управляющей организацией полностью или частично услуг и/или работ по управлению, содержанию и ремонту общего имущества в Многоквартирном доме либо выполнения их с ненадлежащим качеством.</w:t>
      </w:r>
    </w:p>
    <w:p w:rsidR="00FA085B" w:rsidRDefault="0038111E">
      <w:pPr>
        <w:ind w:firstLine="540"/>
        <w:jc w:val="both"/>
        <w:rPr>
          <w:sz w:val="18"/>
          <w:szCs w:val="18"/>
        </w:rPr>
      </w:pPr>
      <w:r>
        <w:rPr>
          <w:sz w:val="18"/>
          <w:szCs w:val="18"/>
        </w:rPr>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w:t>
      </w:r>
    </w:p>
    <w:p w:rsidR="00FA085B" w:rsidRDefault="0038111E">
      <w:pPr>
        <w:ind w:firstLine="540"/>
        <w:jc w:val="both"/>
        <w:rPr>
          <w:sz w:val="18"/>
          <w:szCs w:val="18"/>
        </w:rPr>
      </w:pPr>
      <w:r>
        <w:rPr>
          <w:sz w:val="18"/>
          <w:szCs w:val="18"/>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FA085B" w:rsidRDefault="0038111E">
      <w:pPr>
        <w:ind w:firstLine="540"/>
        <w:jc w:val="both"/>
        <w:rPr>
          <w:sz w:val="18"/>
          <w:szCs w:val="18"/>
        </w:rPr>
      </w:pPr>
      <w:r>
        <w:rPr>
          <w:sz w:val="18"/>
          <w:szCs w:val="18"/>
        </w:rPr>
        <w:t xml:space="preserve">3.4.6. Требовать от Управляющей организации ежегодного предоставления отчета о выполнении настоящего Договора в соответствии с пунктом 3.1.29. </w:t>
      </w:r>
    </w:p>
    <w:p w:rsidR="00FA085B" w:rsidRDefault="0038111E">
      <w:pPr>
        <w:ind w:firstLine="540"/>
        <w:jc w:val="both"/>
        <w:rPr>
          <w:sz w:val="18"/>
          <w:szCs w:val="18"/>
        </w:rPr>
      </w:pPr>
      <w:r>
        <w:rPr>
          <w:sz w:val="18"/>
          <w:szCs w:val="18"/>
        </w:rPr>
        <w:t>3.4.7. Поручать вносить платежи по настоящему Договору нанимателю/арендатору данного помещения в случае сдачи его внаем/аренду.</w:t>
      </w:r>
    </w:p>
    <w:p w:rsidR="00FA085B" w:rsidRDefault="0038111E">
      <w:pPr>
        <w:ind w:firstLine="540"/>
        <w:jc w:val="both"/>
        <w:rPr>
          <w:sz w:val="20"/>
          <w:szCs w:val="20"/>
          <w:highlight w:val="white"/>
        </w:rPr>
      </w:pPr>
      <w:r>
        <w:rPr>
          <w:sz w:val="18"/>
          <w:szCs w:val="18"/>
        </w:rPr>
        <w:t>3.4.8. Не позднее 26-го числа текущего месяца передавать показания индивидуального, общего (квартирного) или комнатного прибора учета, снятые в период с 23-го по 25-е число текущего месяца, Управляющей организации или уполномоченному им лицу.</w:t>
      </w:r>
    </w:p>
    <w:p w:rsidR="00FA085B" w:rsidRDefault="0038111E">
      <w:pPr>
        <w:pStyle w:val="Standard"/>
        <w:ind w:firstLine="540"/>
        <w:jc w:val="both"/>
        <w:rPr>
          <w:sz w:val="18"/>
          <w:szCs w:val="18"/>
        </w:rPr>
      </w:pPr>
      <w:r>
        <w:rPr>
          <w:sz w:val="20"/>
          <w:szCs w:val="20"/>
          <w:shd w:val="clear" w:color="auto" w:fill="FFFFFF"/>
        </w:rPr>
        <w:t xml:space="preserve">Показания приборов учета холодного и горячего водоснабжения принимаются: в офисе Управляющей </w:t>
      </w:r>
      <w:r w:rsidR="00520743">
        <w:rPr>
          <w:sz w:val="20"/>
          <w:szCs w:val="20"/>
          <w:shd w:val="clear" w:color="auto" w:fill="FFFFFF"/>
        </w:rPr>
        <w:t>организации, по</w:t>
      </w:r>
      <w:r>
        <w:rPr>
          <w:sz w:val="20"/>
          <w:szCs w:val="20"/>
          <w:shd w:val="clear" w:color="auto" w:fill="FFFFFF"/>
        </w:rPr>
        <w:t xml:space="preserve"> телефону (для одиноко проживающих лиц пожилого возраста</w:t>
      </w:r>
      <w:proofErr w:type="gramStart"/>
      <w:r>
        <w:rPr>
          <w:sz w:val="20"/>
          <w:szCs w:val="20"/>
          <w:shd w:val="clear" w:color="auto" w:fill="FFFFFF"/>
        </w:rPr>
        <w:t>);  по</w:t>
      </w:r>
      <w:proofErr w:type="gramEnd"/>
      <w:r>
        <w:rPr>
          <w:sz w:val="20"/>
          <w:szCs w:val="20"/>
          <w:shd w:val="clear" w:color="auto" w:fill="FFFFFF"/>
        </w:rPr>
        <w:t xml:space="preserve"> средствам электронной почты указанной в  платежном документе.</w:t>
      </w:r>
    </w:p>
    <w:p w:rsidR="00FA085B" w:rsidRDefault="0038111E">
      <w:pPr>
        <w:ind w:firstLine="540"/>
        <w:jc w:val="both"/>
        <w:rPr>
          <w:sz w:val="18"/>
          <w:szCs w:val="18"/>
        </w:rPr>
      </w:pPr>
      <w:r>
        <w:rPr>
          <w:sz w:val="18"/>
          <w:szCs w:val="18"/>
        </w:rPr>
        <w:t>3.4.9. Принять на общем собрании собственников помещений в многоквартирном доме, проведенном не позднее чем в течении дух месяцев со дня получения в установленном порядке информации о наличии оснований для исключения сведений о многоквартирном доме из реестра лицензий субъекта Российской Федерации, решение о продолжении осуществления Управляющей организацией деятельности по управлению многоквартирным домом.</w:t>
      </w:r>
    </w:p>
    <w:p w:rsidR="00FA085B" w:rsidRDefault="0038111E">
      <w:pPr>
        <w:ind w:firstLine="540"/>
        <w:jc w:val="both"/>
        <w:rPr>
          <w:b/>
          <w:sz w:val="18"/>
          <w:szCs w:val="18"/>
        </w:rPr>
      </w:pPr>
      <w:r>
        <w:rPr>
          <w:sz w:val="18"/>
          <w:szCs w:val="18"/>
        </w:rPr>
        <w:t>В случае принятия общим собранием собственников помещений в Многоквартирном доме названного решения и доведения данного решения в течении трех рабочих дней со дня оформления протокола, содержащего указанное решение, до лицензирующего органа (органа государственного жилищного надзора) сведения о таком доме не будут исключены из реестра лицензий субъекта Российской Федерации.</w:t>
      </w:r>
    </w:p>
    <w:p w:rsidR="00FA085B" w:rsidRDefault="00FA085B">
      <w:pPr>
        <w:ind w:firstLine="540"/>
        <w:jc w:val="both"/>
        <w:rPr>
          <w:b/>
          <w:sz w:val="18"/>
          <w:szCs w:val="18"/>
        </w:rPr>
      </w:pPr>
    </w:p>
    <w:p w:rsidR="00FA085B" w:rsidRDefault="0038111E">
      <w:pPr>
        <w:ind w:firstLine="540"/>
        <w:jc w:val="center"/>
        <w:rPr>
          <w:sz w:val="18"/>
          <w:szCs w:val="18"/>
        </w:rPr>
      </w:pPr>
      <w:r>
        <w:rPr>
          <w:b/>
          <w:sz w:val="18"/>
          <w:szCs w:val="18"/>
        </w:rPr>
        <w:t>4. Цена Договора, размер платы за помещение и коммунальные услуги, порядок ее</w:t>
      </w:r>
      <w:r>
        <w:rPr>
          <w:b/>
          <w:color w:val="FF0000"/>
          <w:sz w:val="18"/>
          <w:szCs w:val="18"/>
        </w:rPr>
        <w:t xml:space="preserve"> </w:t>
      </w:r>
      <w:r>
        <w:rPr>
          <w:b/>
          <w:sz w:val="18"/>
          <w:szCs w:val="18"/>
        </w:rPr>
        <w:t>расчета и внесения.</w:t>
      </w:r>
    </w:p>
    <w:p w:rsidR="00FA085B" w:rsidRDefault="0038111E">
      <w:pPr>
        <w:ind w:firstLine="540"/>
        <w:jc w:val="both"/>
        <w:rPr>
          <w:sz w:val="18"/>
          <w:szCs w:val="18"/>
        </w:rPr>
      </w:pPr>
      <w:r>
        <w:rPr>
          <w:sz w:val="18"/>
          <w:szCs w:val="18"/>
        </w:rPr>
        <w:t>4.1. Цена Договора и размер платы за помещение устанавливается в соответствии с долей в праве собственности на общее имущество в Многоквартирном доме, пропорционально площади принадлежащего Собственнику жилого/нежилого помещения согласно ст. ст. 249, 289 ГК РФ и 37, 39 ЖК РФ.</w:t>
      </w:r>
    </w:p>
    <w:p w:rsidR="00FA085B" w:rsidRDefault="0038111E">
      <w:pPr>
        <w:ind w:firstLine="540"/>
        <w:jc w:val="both"/>
        <w:rPr>
          <w:sz w:val="18"/>
          <w:szCs w:val="18"/>
        </w:rPr>
      </w:pPr>
      <w:r>
        <w:rPr>
          <w:sz w:val="18"/>
          <w:szCs w:val="18"/>
        </w:rPr>
        <w:t xml:space="preserve">Размер платы за помещение для Собственника устанавливается </w:t>
      </w:r>
    </w:p>
    <w:p w:rsidR="00FA085B" w:rsidRDefault="0038111E">
      <w:pPr>
        <w:ind w:firstLine="540"/>
        <w:jc w:val="both"/>
        <w:rPr>
          <w:sz w:val="18"/>
          <w:szCs w:val="18"/>
        </w:rPr>
      </w:pPr>
      <w:r>
        <w:rPr>
          <w:sz w:val="18"/>
          <w:szCs w:val="18"/>
        </w:rPr>
        <w:t xml:space="preserve">- по ценам и ставкам за содержание и ремонт жилого помещения за 1 кв. метр </w:t>
      </w:r>
      <w:r>
        <w:rPr>
          <w:sz w:val="18"/>
          <w:szCs w:val="18"/>
          <w:shd w:val="clear" w:color="auto" w:fill="FFFFFF"/>
        </w:rPr>
        <w:t xml:space="preserve">в месяц, устанавливаемым уполномоченным местным органом власти </w:t>
      </w:r>
      <w:r>
        <w:rPr>
          <w:i/>
          <w:sz w:val="20"/>
          <w:szCs w:val="20"/>
        </w:rPr>
        <w:t>(органом местного самоуправления)</w:t>
      </w:r>
      <w:r>
        <w:rPr>
          <w:i/>
          <w:color w:val="00B050"/>
          <w:sz w:val="18"/>
          <w:szCs w:val="18"/>
        </w:rPr>
        <w:t xml:space="preserve"> </w:t>
      </w:r>
      <w:r>
        <w:rPr>
          <w:sz w:val="18"/>
          <w:szCs w:val="18"/>
          <w:shd w:val="clear" w:color="auto" w:fill="FFFFFF"/>
        </w:rPr>
        <w:t>на очередной</w:t>
      </w:r>
      <w:r>
        <w:rPr>
          <w:sz w:val="18"/>
          <w:szCs w:val="18"/>
        </w:rPr>
        <w:t xml:space="preserve"> календарный год (если на общем собрании собственников помещений не принято решение о размере платы за содержание и ремонт жилого помещения).</w:t>
      </w:r>
    </w:p>
    <w:p w:rsidR="00FA085B" w:rsidRDefault="0038111E">
      <w:pPr>
        <w:ind w:firstLine="540"/>
        <w:jc w:val="both"/>
        <w:rPr>
          <w:sz w:val="18"/>
          <w:szCs w:val="18"/>
        </w:rPr>
      </w:pPr>
      <w:r>
        <w:rPr>
          <w:sz w:val="18"/>
          <w:szCs w:val="18"/>
        </w:rPr>
        <w:t>4.2. Цена Договора определяется:</w:t>
      </w:r>
    </w:p>
    <w:p w:rsidR="00FA085B" w:rsidRDefault="0038111E">
      <w:pPr>
        <w:ind w:firstLine="540"/>
        <w:jc w:val="both"/>
        <w:rPr>
          <w:sz w:val="18"/>
          <w:szCs w:val="18"/>
        </w:rPr>
      </w:pPr>
      <w:r>
        <w:rPr>
          <w:sz w:val="18"/>
          <w:szCs w:val="18"/>
        </w:rPr>
        <w:t xml:space="preserve">4.2.1. Общей стоимостью услуг и работ по управлению многоквартирным домом, содержанию и текущему ремонту общего имущества </w:t>
      </w:r>
    </w:p>
    <w:p w:rsidR="00FA085B" w:rsidRDefault="0038111E">
      <w:pPr>
        <w:ind w:firstLine="540"/>
        <w:jc w:val="both"/>
      </w:pPr>
      <w:r>
        <w:rPr>
          <w:sz w:val="18"/>
          <w:szCs w:val="18"/>
        </w:rPr>
        <w:t xml:space="preserve">- определяемой как произведение установленной </w:t>
      </w:r>
      <w:r>
        <w:rPr>
          <w:sz w:val="18"/>
          <w:szCs w:val="18"/>
          <w:shd w:val="clear" w:color="auto" w:fill="FFFFFF"/>
        </w:rPr>
        <w:t xml:space="preserve">уполномоченным местным органом власти </w:t>
      </w:r>
      <w:r>
        <w:rPr>
          <w:sz w:val="18"/>
          <w:szCs w:val="18"/>
        </w:rPr>
        <w:t xml:space="preserve">соответствующей ставки на очередной год на 12 месяцев и на площадь жилых и нежилых помещений (не являющихся общим имуществом) в Многоквартирном доме, при этом перечни услуг и работ по управлению многоквартирным домом, содержанию и текущему ремонту общего имущества, приведенные в </w:t>
      </w:r>
      <w:hyperlink r:id="rId22">
        <w:r>
          <w:rPr>
            <w:rStyle w:val="-"/>
            <w:sz w:val="18"/>
            <w:szCs w:val="18"/>
          </w:rPr>
          <w:t xml:space="preserve">приложении </w:t>
        </w:r>
        <w:r>
          <w:rPr>
            <w:rStyle w:val="-"/>
            <w:b/>
            <w:bCs/>
            <w:sz w:val="18"/>
            <w:szCs w:val="18"/>
          </w:rPr>
          <w:t>№ 2</w:t>
        </w:r>
      </w:hyperlink>
      <w:r>
        <w:rPr>
          <w:sz w:val="18"/>
          <w:szCs w:val="18"/>
        </w:rPr>
        <w:t xml:space="preserve">  к настоящему Договору, должны быть согласованы сторонами с учетом рассчитанной общей стоимости;</w:t>
      </w:r>
    </w:p>
    <w:p w:rsidR="00FA085B" w:rsidRDefault="0038111E">
      <w:pPr>
        <w:ind w:firstLine="540"/>
        <w:jc w:val="both"/>
        <w:rPr>
          <w:sz w:val="18"/>
          <w:szCs w:val="18"/>
          <w:highlight w:val="white"/>
        </w:rPr>
      </w:pPr>
      <w:r>
        <w:rPr>
          <w:sz w:val="18"/>
          <w:szCs w:val="18"/>
        </w:rPr>
        <w:t xml:space="preserve">4.2.2. </w:t>
      </w:r>
      <w:r>
        <w:rPr>
          <w:sz w:val="18"/>
          <w:szCs w:val="18"/>
          <w:shd w:val="clear" w:color="auto" w:fill="FFFFFF"/>
        </w:rPr>
        <w:t>Стоимостью коммунальных услуг (ресурсов), рассчитываемых как произведение среднего объема потребляемых ресурсов в Многоквартирном доме за предыдущий год (по приборам учета (при их наличии) или нормативам потребления) и тарифов в соответствии с положениями пунктов 4.4 и 4.5 настоящего Договора;</w:t>
      </w:r>
    </w:p>
    <w:p w:rsidR="00FA085B" w:rsidRDefault="0038111E">
      <w:pPr>
        <w:ind w:firstLine="540"/>
        <w:jc w:val="both"/>
        <w:rPr>
          <w:sz w:val="18"/>
          <w:szCs w:val="18"/>
        </w:rPr>
      </w:pPr>
      <w:r>
        <w:rPr>
          <w:sz w:val="18"/>
          <w:szCs w:val="18"/>
          <w:shd w:val="clear" w:color="auto" w:fill="FFFFFF"/>
        </w:rPr>
        <w:t>4.2.3.В случае изменения уполномоченным местным органом власти</w:t>
      </w:r>
      <w:r>
        <w:rPr>
          <w:sz w:val="18"/>
          <w:szCs w:val="18"/>
        </w:rPr>
        <w:t xml:space="preserve"> цен, ставок и тарифов на жилищно-коммунальные услуги для населения на очередной год соразмерно изменяется общая стоимость услуг и работ по управлению  многоквартирным домом, содержанию и текущему ремонту общего имущества, приведенных в </w:t>
      </w:r>
      <w:hyperlink r:id="rId23">
        <w:r>
          <w:rPr>
            <w:rStyle w:val="-"/>
            <w:sz w:val="18"/>
            <w:szCs w:val="18"/>
          </w:rPr>
          <w:t xml:space="preserve">приложении </w:t>
        </w:r>
        <w:r>
          <w:rPr>
            <w:rStyle w:val="-"/>
            <w:b/>
            <w:bCs/>
            <w:sz w:val="18"/>
            <w:szCs w:val="18"/>
          </w:rPr>
          <w:t>№ 2</w:t>
        </w:r>
      </w:hyperlink>
      <w:r>
        <w:rPr>
          <w:sz w:val="18"/>
          <w:szCs w:val="18"/>
        </w:rPr>
        <w:t xml:space="preserve"> к настоящему Договору. Указанные приложения с измененной стоимостью работ и услуг предоставляются Собственнику в срок, установленный </w:t>
      </w:r>
      <w:hyperlink r:id="rId24">
        <w:r>
          <w:rPr>
            <w:rStyle w:val="-"/>
            <w:sz w:val="18"/>
            <w:szCs w:val="18"/>
          </w:rPr>
          <w:t>п. 3.1.23</w:t>
        </w:r>
      </w:hyperlink>
      <w:r>
        <w:rPr>
          <w:sz w:val="18"/>
          <w:szCs w:val="18"/>
        </w:rPr>
        <w:t xml:space="preserve"> настоящего Договора </w:t>
      </w:r>
      <w:r>
        <w:rPr>
          <w:rStyle w:val="afc"/>
          <w:sz w:val="18"/>
          <w:szCs w:val="18"/>
        </w:rPr>
        <w:footnoteReference w:id="11"/>
      </w:r>
      <w:r>
        <w:rPr>
          <w:sz w:val="18"/>
          <w:szCs w:val="18"/>
        </w:rPr>
        <w:t>.</w:t>
      </w:r>
    </w:p>
    <w:p w:rsidR="00FA085B" w:rsidRPr="00520743" w:rsidRDefault="0038111E">
      <w:pPr>
        <w:tabs>
          <w:tab w:val="left" w:pos="567"/>
        </w:tabs>
        <w:ind w:firstLine="567"/>
        <w:jc w:val="both"/>
        <w:rPr>
          <w:sz w:val="18"/>
          <w:szCs w:val="18"/>
        </w:rPr>
      </w:pPr>
      <w:r>
        <w:rPr>
          <w:sz w:val="18"/>
          <w:szCs w:val="18"/>
        </w:rPr>
        <w:t xml:space="preserve">4.3. Ежемесячная плата Собственника за содержание жилого помещения,  включающая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определяется как произведение общей площади принадлежащего  ему помещения на размер платы за 1 кв. метр такой площади </w:t>
      </w:r>
      <w:r w:rsidRPr="00520743">
        <w:rPr>
          <w:sz w:val="18"/>
          <w:szCs w:val="18"/>
        </w:rPr>
        <w:t>в месяц  утвержденным Решением Совета Депутатов Поселения Десеновское.</w:t>
      </w:r>
    </w:p>
    <w:p w:rsidR="00FA085B" w:rsidRDefault="0038111E">
      <w:pPr>
        <w:tabs>
          <w:tab w:val="left" w:pos="567"/>
        </w:tabs>
        <w:ind w:firstLine="567"/>
        <w:jc w:val="both"/>
        <w:rPr>
          <w:sz w:val="18"/>
          <w:szCs w:val="18"/>
        </w:rPr>
      </w:pPr>
      <w:r w:rsidRPr="00520743">
        <w:rPr>
          <w:sz w:val="18"/>
          <w:szCs w:val="18"/>
        </w:rPr>
        <w:t>4.4 Размер платы за коммунальные услуги, потребляемые в Многоквартирном</w:t>
      </w:r>
      <w:r>
        <w:rPr>
          <w:sz w:val="18"/>
          <w:szCs w:val="18"/>
        </w:rPr>
        <w:t xml:space="preserve"> доме Собственниками (нанимателями, арендаторами), рассчитывается в соответствии с объемами потребления таких услуг, определяемыми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 в случаях, установленных данными Правилами, применяются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утверждаемые органом государственной власти в порядке, установленном Правительством Российской Федерации.</w:t>
      </w:r>
    </w:p>
    <w:p w:rsidR="00FA085B" w:rsidRDefault="0038111E">
      <w:pPr>
        <w:ind w:firstLine="540"/>
        <w:jc w:val="both"/>
        <w:rPr>
          <w:sz w:val="18"/>
          <w:szCs w:val="18"/>
        </w:rPr>
      </w:pPr>
      <w:r>
        <w:rPr>
          <w:sz w:val="18"/>
          <w:szCs w:val="18"/>
        </w:rPr>
        <w:t>Объем коммунальной услуги, предоставленной за расчетный период на общедомовые нужды, рассчитывается и распределяется между Собственниками жилого или нежилого помещения в Многоквартирном доме в соответствии с вышеназванными Правилами и нормативными правовыми актами.</w:t>
      </w:r>
    </w:p>
    <w:p w:rsidR="00FA085B" w:rsidRDefault="0038111E">
      <w:pPr>
        <w:ind w:firstLine="540"/>
        <w:jc w:val="both"/>
      </w:pPr>
      <w:r>
        <w:rPr>
          <w:sz w:val="18"/>
          <w:szCs w:val="18"/>
        </w:rPr>
        <w:t xml:space="preserve">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водоотведения, электроснабжения, газоснабжения, непосредственно с ресурсоснабжающими организациями в порядке и в соответствии с требованиями, установленными гражданским </w:t>
      </w:r>
      <w:hyperlink r:id="rId25">
        <w:r>
          <w:rPr>
            <w:rStyle w:val="-"/>
            <w:color w:val="00000A"/>
            <w:sz w:val="18"/>
            <w:szCs w:val="18"/>
            <w:u w:val="none"/>
          </w:rPr>
          <w:t>законодательством</w:t>
        </w:r>
      </w:hyperlink>
      <w:r>
        <w:rPr>
          <w:sz w:val="18"/>
          <w:szCs w:val="18"/>
        </w:rPr>
        <w:t xml:space="preserve"> Российской Федерации и законодательством Российской Федерации о водоснабжении, водоотведении, электроснабжении, газоснабжении. 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вышеназванными Правилами, плату за коммунальные услуги, предоставленные на общедомовые нужды, а также направлять управляющей организации, предоставляющей коммунальные услуги потребителям коммунальных услуг в многоквартирном доме, в </w:t>
      </w:r>
      <w:r>
        <w:rPr>
          <w:sz w:val="18"/>
          <w:szCs w:val="18"/>
        </w:rPr>
        <w:lastRenderedPageBreak/>
        <w:t>котором расположено нежилое помещение собственника, в порядке и сроки, которые установлены настоящим Договором, информацию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
    <w:p w:rsidR="00FA085B" w:rsidRDefault="0038111E">
      <w:pPr>
        <w:ind w:firstLine="540"/>
        <w:jc w:val="both"/>
        <w:rPr>
          <w:sz w:val="18"/>
          <w:szCs w:val="18"/>
        </w:rPr>
      </w:pPr>
      <w:r>
        <w:rPr>
          <w:sz w:val="18"/>
          <w:szCs w:val="18"/>
        </w:rPr>
        <w:t xml:space="preserve">4.5. Размер платы за коммунальные услуги рассчитывается по тарифам, установленным органами государственной власти города Москвы в порядке, установленном федеральным законом. </w:t>
      </w:r>
    </w:p>
    <w:p w:rsidR="00FA085B" w:rsidRDefault="0038111E">
      <w:pPr>
        <w:ind w:firstLine="540"/>
        <w:jc w:val="both"/>
        <w:rPr>
          <w:sz w:val="18"/>
          <w:szCs w:val="18"/>
        </w:rPr>
      </w:pPr>
      <w:r>
        <w:rPr>
          <w:sz w:val="18"/>
          <w:szCs w:val="18"/>
        </w:rPr>
        <w:t>Расчетный период для оплаты коммунальных услуг устанавливается равным календарному месяцу.</w:t>
      </w:r>
    </w:p>
    <w:p w:rsidR="00FA085B" w:rsidRDefault="0038111E">
      <w:pPr>
        <w:ind w:firstLine="540"/>
        <w:jc w:val="both"/>
        <w:rPr>
          <w:sz w:val="18"/>
          <w:szCs w:val="18"/>
        </w:rPr>
      </w:pPr>
      <w:r>
        <w:rPr>
          <w:sz w:val="18"/>
          <w:szCs w:val="18"/>
        </w:rPr>
        <w:t>4.6. Плата за коммунальные услуги осуществляется в соответствии с потребленными объемами услуг и техническими особенностями многоквартирного дома в части оснащения его приборами учета.</w:t>
      </w:r>
    </w:p>
    <w:p w:rsidR="00FA085B" w:rsidRDefault="0038111E">
      <w:pPr>
        <w:ind w:firstLine="540"/>
        <w:jc w:val="both"/>
        <w:rPr>
          <w:sz w:val="18"/>
          <w:szCs w:val="18"/>
        </w:rPr>
      </w:pPr>
      <w:r>
        <w:rPr>
          <w:sz w:val="18"/>
          <w:szCs w:val="18"/>
        </w:rPr>
        <w:t xml:space="preserve">4.7. Плата за услуги и работы по управлению многоквартирным домом, содержание и текущий ремонт общего имущества в Многоквартирном доме, коммунальные услуги вносится ежемесячно </w:t>
      </w:r>
      <w:r>
        <w:rPr>
          <w:b/>
          <w:sz w:val="18"/>
          <w:szCs w:val="18"/>
        </w:rPr>
        <w:t>до десятого числа месяца</w:t>
      </w:r>
      <w:r>
        <w:rPr>
          <w:sz w:val="18"/>
          <w:szCs w:val="18"/>
        </w:rPr>
        <w:t>, следующего за истекшим месяцем.</w:t>
      </w:r>
    </w:p>
    <w:p w:rsidR="00FA085B" w:rsidRDefault="0038111E">
      <w:pPr>
        <w:ind w:firstLine="540"/>
        <w:jc w:val="both"/>
      </w:pPr>
      <w:r>
        <w:rPr>
          <w:sz w:val="18"/>
          <w:szCs w:val="18"/>
        </w:rPr>
        <w:t xml:space="preserve">4.8. Плата за услуги и работы по управлению многоквартирным домом, содержание и текущий ремонт общего имущества в Многоквартирном доме, коммунальные услуги вносится в установленные настоящим Договором сроки </w:t>
      </w:r>
      <w:hyperlink r:id="rId26">
        <w:r>
          <w:rPr>
            <w:rStyle w:val="-"/>
            <w:color w:val="00000A"/>
            <w:sz w:val="18"/>
            <w:szCs w:val="18"/>
            <w:u w:val="none"/>
          </w:rPr>
          <w:t>(п.4.7)</w:t>
        </w:r>
      </w:hyperlink>
      <w:r>
        <w:rPr>
          <w:sz w:val="18"/>
          <w:szCs w:val="18"/>
        </w:rPr>
        <w:t xml:space="preserve"> на основании платежных документов, предоставляемых Управляющей организацией или иной специализированной организацией, по поручению Управляющей организации</w:t>
      </w:r>
      <w:r>
        <w:rPr>
          <w:b/>
          <w:sz w:val="18"/>
          <w:szCs w:val="18"/>
        </w:rPr>
        <w:t>.</w:t>
      </w:r>
      <w:r>
        <w:rPr>
          <w:b/>
          <w:color w:val="FF0000"/>
          <w:sz w:val="18"/>
          <w:szCs w:val="18"/>
        </w:rPr>
        <w:t xml:space="preserve"> </w:t>
      </w:r>
      <w:r>
        <w:rPr>
          <w:sz w:val="18"/>
          <w:szCs w:val="18"/>
        </w:rPr>
        <w:t xml:space="preserve"> В случае предоставления платежных документов позднее 1-го числа месяца, следующего за отчетным, плата за помещение может быть внесена с отсрочкой на срок задержки получения платежного документа.</w:t>
      </w:r>
    </w:p>
    <w:p w:rsidR="00FA085B" w:rsidRDefault="0038111E">
      <w:pPr>
        <w:ind w:firstLine="540"/>
        <w:jc w:val="both"/>
        <w:rPr>
          <w:sz w:val="18"/>
          <w:szCs w:val="18"/>
        </w:rPr>
      </w:pPr>
      <w:r>
        <w:rPr>
          <w:sz w:val="18"/>
          <w:szCs w:val="18"/>
        </w:rPr>
        <w:t xml:space="preserve">4.9. В выставляемом платежном документе указываются: </w:t>
      </w:r>
    </w:p>
    <w:p w:rsidR="00FA085B" w:rsidRDefault="0038111E">
      <w:pPr>
        <w:ind w:firstLine="540"/>
        <w:jc w:val="both"/>
        <w:rPr>
          <w:sz w:val="18"/>
          <w:szCs w:val="18"/>
        </w:rPr>
      </w:pPr>
      <w:r>
        <w:rPr>
          <w:sz w:val="18"/>
          <w:szCs w:val="18"/>
        </w:rPr>
        <w:t>- почтовый адрес жилых (нежилых) помещений,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FA085B" w:rsidRDefault="0038111E">
      <w:pPr>
        <w:ind w:firstLine="540"/>
        <w:jc w:val="both"/>
        <w:rPr>
          <w:sz w:val="18"/>
          <w:szCs w:val="18"/>
        </w:rPr>
      </w:pPr>
      <w:r>
        <w:rPr>
          <w:sz w:val="18"/>
          <w:szCs w:val="18"/>
        </w:rPr>
        <w:t>- наименование Управляющей организации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Управляющей организации в сети Интернет;</w:t>
      </w:r>
    </w:p>
    <w:p w:rsidR="00FA085B" w:rsidRDefault="0038111E">
      <w:pPr>
        <w:ind w:firstLine="540"/>
        <w:jc w:val="both"/>
        <w:rPr>
          <w:sz w:val="18"/>
          <w:szCs w:val="18"/>
        </w:rPr>
      </w:pPr>
      <w:r>
        <w:rPr>
          <w:sz w:val="18"/>
          <w:szCs w:val="18"/>
        </w:rPr>
        <w:t>- указание на оплачиваемый месяц, наименование каждого вида оплачиваемых жилищной и коммунальных услуг, размер тарифов (цен) на каждый вид предоставленной услуги, единицы измерения объемов (количества) коммунальных ресурсов, площадь, за которую взимается плата по предоставленным услугам по управлению многоквартирным домом, содержанию и текущему ремонту общего имущества в таком ломе;</w:t>
      </w:r>
    </w:p>
    <w:p w:rsidR="00FA085B" w:rsidRDefault="0038111E">
      <w:pPr>
        <w:ind w:firstLine="540"/>
        <w:jc w:val="both"/>
        <w:rPr>
          <w:sz w:val="18"/>
          <w:szCs w:val="18"/>
        </w:rPr>
      </w:pPr>
      <w:r>
        <w:rPr>
          <w:sz w:val="18"/>
          <w:szCs w:val="18"/>
        </w:rPr>
        <w:t>- реквизиты счета (расчетного, лицевого, специального – «транзитного»), на который вносится плата;</w:t>
      </w:r>
    </w:p>
    <w:p w:rsidR="00FA085B" w:rsidRDefault="0038111E">
      <w:pPr>
        <w:ind w:firstLine="540"/>
        <w:jc w:val="both"/>
        <w:rPr>
          <w:sz w:val="18"/>
          <w:szCs w:val="18"/>
        </w:rPr>
      </w:pPr>
      <w:r>
        <w:rPr>
          <w:sz w:val="18"/>
          <w:szCs w:val="18"/>
        </w:rPr>
        <w:t>- площадь помещения, количество проживающих (зарегистрированных) граждан;</w:t>
      </w:r>
    </w:p>
    <w:p w:rsidR="00FA085B" w:rsidRDefault="0038111E">
      <w:pPr>
        <w:ind w:firstLine="540"/>
        <w:jc w:val="both"/>
        <w:rPr>
          <w:sz w:val="18"/>
          <w:szCs w:val="18"/>
        </w:rPr>
      </w:pPr>
      <w:r>
        <w:rPr>
          <w:sz w:val="18"/>
          <w:szCs w:val="18"/>
        </w:rPr>
        <w:t>-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с учетом исполнения условий данного Договора;</w:t>
      </w:r>
    </w:p>
    <w:p w:rsidR="00FA085B" w:rsidRDefault="0038111E">
      <w:pPr>
        <w:ind w:firstLine="540"/>
        <w:jc w:val="both"/>
        <w:rPr>
          <w:sz w:val="18"/>
          <w:szCs w:val="18"/>
        </w:rPr>
      </w:pPr>
      <w:r>
        <w:rPr>
          <w:sz w:val="18"/>
          <w:szCs w:val="18"/>
        </w:rPr>
        <w:t xml:space="preserve">- сумма перерасчета, задолженности Собственника по оплате жилых помещений и коммунальных услуг за предыдущие периоды. </w:t>
      </w:r>
    </w:p>
    <w:p w:rsidR="00FA085B" w:rsidRDefault="0038111E">
      <w:pPr>
        <w:ind w:firstLine="540"/>
        <w:jc w:val="both"/>
        <w:rPr>
          <w:sz w:val="18"/>
          <w:szCs w:val="18"/>
        </w:rPr>
      </w:pPr>
      <w:r>
        <w:rPr>
          <w:sz w:val="18"/>
          <w:szCs w:val="18"/>
        </w:rPr>
        <w:t>-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w:t>
      </w:r>
      <w:r>
        <w:rPr>
          <w:rStyle w:val="afc"/>
          <w:sz w:val="18"/>
          <w:szCs w:val="18"/>
        </w:rPr>
        <w:footnoteReference w:id="12"/>
      </w:r>
      <w:r>
        <w:rPr>
          <w:sz w:val="18"/>
          <w:szCs w:val="18"/>
        </w:rPr>
        <w:t xml:space="preserve">, </w:t>
      </w:r>
    </w:p>
    <w:p w:rsidR="00FA085B" w:rsidRDefault="0038111E">
      <w:pPr>
        <w:ind w:firstLine="540"/>
        <w:jc w:val="both"/>
        <w:rPr>
          <w:sz w:val="18"/>
          <w:szCs w:val="18"/>
        </w:rPr>
      </w:pPr>
      <w:r>
        <w:rPr>
          <w:sz w:val="18"/>
          <w:szCs w:val="18"/>
        </w:rPr>
        <w:t>- дата создания платежного документа.</w:t>
      </w:r>
    </w:p>
    <w:p w:rsidR="00FA085B" w:rsidRDefault="0038111E">
      <w:pPr>
        <w:ind w:firstLine="540"/>
        <w:jc w:val="both"/>
        <w:rPr>
          <w:sz w:val="18"/>
          <w:szCs w:val="18"/>
        </w:rPr>
      </w:pPr>
      <w:r>
        <w:rPr>
          <w:sz w:val="18"/>
          <w:szCs w:val="18"/>
        </w:rPr>
        <w:t>4.10. Сумма начисленных в соответствии с пунктом 5.4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FA085B" w:rsidRDefault="0038111E">
      <w:pPr>
        <w:ind w:firstLine="540"/>
        <w:jc w:val="both"/>
        <w:rPr>
          <w:sz w:val="18"/>
          <w:szCs w:val="18"/>
        </w:rPr>
      </w:pPr>
      <w:r>
        <w:rPr>
          <w:sz w:val="18"/>
          <w:szCs w:val="18"/>
        </w:rPr>
        <w:t>4.11. Собственники (наниматели, арендаторы) вносят плату в соответствии с настоящим Договором на расчетный (лицевой, транзитный) счет, указанному в статье 11</w:t>
      </w:r>
      <w:r>
        <w:rPr>
          <w:i/>
          <w:color w:val="FF0000"/>
          <w:sz w:val="20"/>
          <w:szCs w:val="20"/>
        </w:rPr>
        <w:t xml:space="preserve"> </w:t>
      </w:r>
      <w:r>
        <w:rPr>
          <w:sz w:val="18"/>
          <w:szCs w:val="18"/>
        </w:rPr>
        <w:t xml:space="preserve">настоящего Договора и на выставляемом платежном документе. </w:t>
      </w:r>
    </w:p>
    <w:p w:rsidR="00FA085B" w:rsidRPr="00520743" w:rsidRDefault="0038111E">
      <w:pPr>
        <w:ind w:firstLine="540"/>
        <w:jc w:val="both"/>
        <w:rPr>
          <w:sz w:val="18"/>
          <w:szCs w:val="18"/>
        </w:rPr>
      </w:pPr>
      <w:r>
        <w:rPr>
          <w:sz w:val="18"/>
          <w:szCs w:val="18"/>
        </w:rPr>
        <w:t xml:space="preserve">4.12. Неиспользование </w:t>
      </w:r>
      <w:r w:rsidRPr="00520743">
        <w:rPr>
          <w:sz w:val="18"/>
          <w:szCs w:val="18"/>
        </w:rPr>
        <w:t>помещений Собственником не является основанием невнесения платы за помещение и за отопление.</w:t>
      </w:r>
    </w:p>
    <w:p w:rsidR="00FA085B" w:rsidRPr="00520743" w:rsidRDefault="0038111E">
      <w:pPr>
        <w:pStyle w:val="Standard"/>
        <w:ind w:firstLine="540"/>
        <w:jc w:val="both"/>
      </w:pPr>
      <w:r w:rsidRPr="00520743">
        <w:rPr>
          <w:sz w:val="18"/>
          <w:szCs w:val="18"/>
        </w:rPr>
        <w:t xml:space="preserve">4.13. </w:t>
      </w:r>
      <w:r w:rsidRPr="00520743">
        <w:rPr>
          <w:rFonts w:eastAsia="Arial"/>
          <w:sz w:val="18"/>
          <w:szCs w:val="18"/>
        </w:rPr>
        <w:t xml:space="preserve">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r:id="rId27">
        <w:r w:rsidRPr="00520743">
          <w:rPr>
            <w:rStyle w:val="-"/>
            <w:rFonts w:eastAsia="Arial"/>
            <w:sz w:val="18"/>
            <w:szCs w:val="18"/>
            <w:u w:val="none"/>
          </w:rPr>
          <w:t>подпунктами "д"</w:t>
        </w:r>
      </w:hyperlink>
      <w:r w:rsidRPr="00520743">
        <w:rPr>
          <w:rFonts w:eastAsia="Arial"/>
          <w:sz w:val="18"/>
          <w:szCs w:val="18"/>
        </w:rPr>
        <w:t xml:space="preserve"> и </w:t>
      </w:r>
      <w:hyperlink r:id="rId28">
        <w:r w:rsidRPr="00520743">
          <w:rPr>
            <w:rStyle w:val="-"/>
            <w:rFonts w:eastAsia="Arial"/>
            <w:sz w:val="18"/>
            <w:szCs w:val="18"/>
            <w:u w:val="none"/>
          </w:rPr>
          <w:t>"е" пункта 4</w:t>
        </w:r>
      </w:hyperlink>
      <w:r w:rsidRPr="00520743">
        <w:rPr>
          <w:rFonts w:eastAsia="Arial"/>
          <w:sz w:val="18"/>
          <w:szCs w:val="18"/>
        </w:rPr>
        <w:t xml:space="preserve"> настоящих Правил.</w:t>
      </w:r>
    </w:p>
    <w:p w:rsidR="00FA085B" w:rsidRDefault="0038111E">
      <w:pPr>
        <w:ind w:firstLine="540"/>
        <w:jc w:val="both"/>
        <w:rPr>
          <w:rFonts w:eastAsia="Arial"/>
          <w:sz w:val="18"/>
          <w:szCs w:val="18"/>
        </w:rPr>
      </w:pPr>
      <w:r w:rsidRPr="00520743">
        <w:rPr>
          <w:rFonts w:eastAsia="Arial"/>
          <w:sz w:val="18"/>
          <w:szCs w:val="18"/>
        </w:rPr>
        <w:t xml:space="preserve">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w:t>
      </w:r>
      <w:r>
        <w:rPr>
          <w:rFonts w:eastAsia="Arial"/>
          <w:sz w:val="18"/>
          <w:szCs w:val="18"/>
        </w:rPr>
        <w:t xml:space="preserve"> или не позднее 30 дней после окончания периода временного отсутствия потребителя. 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FA085B" w:rsidRDefault="0038111E">
      <w:pPr>
        <w:ind w:firstLine="540"/>
        <w:jc w:val="both"/>
        <w:rPr>
          <w:rFonts w:eastAsia="Arial"/>
          <w:sz w:val="18"/>
          <w:szCs w:val="18"/>
        </w:rPr>
      </w:pPr>
      <w:r>
        <w:rPr>
          <w:rFonts w:eastAsia="Arial"/>
          <w:sz w:val="18"/>
          <w:szCs w:val="18"/>
        </w:rPr>
        <w:t xml:space="preserve">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 </w:t>
      </w:r>
    </w:p>
    <w:p w:rsidR="00FA085B" w:rsidRDefault="0038111E">
      <w:pPr>
        <w:ind w:firstLine="540"/>
        <w:jc w:val="both"/>
        <w:rPr>
          <w:sz w:val="18"/>
          <w:szCs w:val="18"/>
        </w:rPr>
      </w:pPr>
      <w:r>
        <w:rPr>
          <w:rFonts w:eastAsia="Arial"/>
          <w:sz w:val="18"/>
          <w:szCs w:val="18"/>
        </w:rP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FA085B" w:rsidRDefault="0038111E">
      <w:pPr>
        <w:ind w:firstLine="540"/>
        <w:jc w:val="both"/>
      </w:pPr>
      <w:r>
        <w:rPr>
          <w:sz w:val="18"/>
          <w:szCs w:val="18"/>
        </w:rPr>
        <w:lastRenderedPageBreak/>
        <w:t xml:space="preserve">4.14. В случае оказания услуг и выполнения работ по управлению Многоквартирным домом, содержанию и текущему ремонту общего имущества в Многоквартирном доме, указанных в </w:t>
      </w:r>
      <w:hyperlink r:id="rId29">
        <w:r>
          <w:rPr>
            <w:rStyle w:val="-"/>
            <w:sz w:val="18"/>
            <w:szCs w:val="18"/>
          </w:rPr>
          <w:t xml:space="preserve">приложении </w:t>
        </w:r>
        <w:r>
          <w:rPr>
            <w:rStyle w:val="-"/>
            <w:b/>
            <w:bCs/>
            <w:sz w:val="18"/>
            <w:szCs w:val="18"/>
          </w:rPr>
          <w:t>№ 2</w:t>
        </w:r>
      </w:hyperlink>
      <w:r>
        <w:rPr>
          <w:sz w:val="18"/>
          <w:szCs w:val="18"/>
        </w:rPr>
        <w:t xml:space="preserve">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rsidR="00FA085B" w:rsidRDefault="0038111E">
      <w:pPr>
        <w:ind w:firstLine="540"/>
        <w:jc w:val="both"/>
        <w:rPr>
          <w:sz w:val="18"/>
          <w:szCs w:val="18"/>
        </w:rPr>
      </w:pPr>
      <w:r>
        <w:rPr>
          <w:sz w:val="18"/>
          <w:szCs w:val="18"/>
        </w:rPr>
        <w:t xml:space="preserve">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 (нанимателя, арендатора). </w:t>
      </w:r>
    </w:p>
    <w:p w:rsidR="00FA085B" w:rsidRDefault="0038111E">
      <w:pPr>
        <w:ind w:firstLine="540"/>
        <w:jc w:val="both"/>
        <w:rPr>
          <w:sz w:val="18"/>
          <w:szCs w:val="18"/>
        </w:rPr>
      </w:pPr>
      <w:r>
        <w:rPr>
          <w:sz w:val="18"/>
          <w:szCs w:val="18"/>
        </w:rPr>
        <w:t xml:space="preserve">4.15. Собственник (наниматель, арендатор)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содержания и текущего ремонта общего имущества в Многоквартирном доме по настоящему Договору и требовать от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 </w:t>
      </w:r>
    </w:p>
    <w:p w:rsidR="00FA085B" w:rsidRDefault="0038111E">
      <w:pPr>
        <w:ind w:firstLine="540"/>
        <w:jc w:val="both"/>
      </w:pPr>
      <w:r>
        <w:rPr>
          <w:sz w:val="18"/>
          <w:szCs w:val="18"/>
        </w:rPr>
        <w:t xml:space="preserve">4.16. Собственник, передавший функции по оплате за управление Многоквартирным домом, содержание и  текущий ремонт общего имущества в таком доме согласно </w:t>
      </w:r>
      <w:hyperlink r:id="rId30">
        <w:r>
          <w:rPr>
            <w:rStyle w:val="-"/>
            <w:color w:val="00000A"/>
            <w:sz w:val="18"/>
            <w:szCs w:val="18"/>
            <w:u w:val="none"/>
          </w:rPr>
          <w:t>п. 3.1.8</w:t>
        </w:r>
      </w:hyperlink>
      <w:r>
        <w:rPr>
          <w:sz w:val="18"/>
          <w:szCs w:val="18"/>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предоставить Управляющей организации информацию о стоимости отдельных работ или услуг, входящих в установленную для нанимателей (арендаторов) плату.</w:t>
      </w:r>
    </w:p>
    <w:p w:rsidR="00FA085B" w:rsidRDefault="0038111E">
      <w:pPr>
        <w:ind w:firstLine="540"/>
        <w:jc w:val="both"/>
        <w:rPr>
          <w:sz w:val="18"/>
          <w:szCs w:val="18"/>
        </w:rPr>
      </w:pPr>
      <w:r>
        <w:rPr>
          <w:sz w:val="18"/>
          <w:szCs w:val="18"/>
        </w:rPr>
        <w:t xml:space="preserve">4.17.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 </w:t>
      </w:r>
    </w:p>
    <w:p w:rsidR="00FA085B" w:rsidRDefault="0038111E">
      <w:pPr>
        <w:ind w:firstLine="540"/>
        <w:jc w:val="both"/>
      </w:pPr>
      <w:r>
        <w:rPr>
          <w:sz w:val="18"/>
          <w:szCs w:val="18"/>
        </w:rPr>
        <w:t xml:space="preserve">4.18.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и </w:t>
      </w:r>
      <w:hyperlink r:id="rId31">
        <w:r>
          <w:rPr>
            <w:rStyle w:val="-"/>
            <w:sz w:val="18"/>
            <w:szCs w:val="18"/>
          </w:rPr>
          <w:t xml:space="preserve">приложением </w:t>
        </w:r>
        <w:r>
          <w:rPr>
            <w:rStyle w:val="-"/>
            <w:b/>
            <w:bCs/>
            <w:sz w:val="18"/>
            <w:szCs w:val="18"/>
          </w:rPr>
          <w:t xml:space="preserve">№ </w:t>
        </w:r>
      </w:hyperlink>
      <w:r>
        <w:rPr>
          <w:b/>
          <w:bCs/>
          <w:sz w:val="18"/>
          <w:szCs w:val="18"/>
        </w:rPr>
        <w:t>4</w:t>
      </w:r>
      <w:r>
        <w:rPr>
          <w:sz w:val="18"/>
          <w:szCs w:val="18"/>
        </w:rPr>
        <w:t xml:space="preserve"> к настоящему Договору.</w:t>
      </w:r>
    </w:p>
    <w:p w:rsidR="00FA085B" w:rsidRDefault="0038111E">
      <w:pPr>
        <w:ind w:firstLine="540"/>
        <w:jc w:val="both"/>
        <w:rPr>
          <w:sz w:val="18"/>
          <w:szCs w:val="18"/>
        </w:rPr>
      </w:pPr>
      <w:r>
        <w:rPr>
          <w:sz w:val="18"/>
          <w:szCs w:val="18"/>
        </w:rPr>
        <w:t>4.19.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города Москвы.</w:t>
      </w:r>
    </w:p>
    <w:p w:rsidR="00FA085B" w:rsidRDefault="0038111E">
      <w:pPr>
        <w:ind w:firstLine="540"/>
        <w:jc w:val="both"/>
        <w:rPr>
          <w:sz w:val="18"/>
          <w:szCs w:val="18"/>
        </w:rPr>
      </w:pPr>
      <w:r>
        <w:rPr>
          <w:sz w:val="18"/>
          <w:szCs w:val="18"/>
        </w:rPr>
        <w:t>4.20. Собственник (наниматель,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арендатора) осуществляется перерасчет суммы, подлежащей оплате за предоплаченный период.</w:t>
      </w:r>
    </w:p>
    <w:p w:rsidR="00FA085B" w:rsidRDefault="0038111E">
      <w:pPr>
        <w:ind w:firstLine="540"/>
        <w:jc w:val="both"/>
        <w:rPr>
          <w:sz w:val="18"/>
          <w:szCs w:val="18"/>
        </w:rPr>
      </w:pPr>
      <w:r>
        <w:rPr>
          <w:sz w:val="18"/>
          <w:szCs w:val="18"/>
        </w:rPr>
        <w:t xml:space="preserve">4.21. Услуги Управляющей организации, не предусмотренные настоящим Договором, выполняются за отдельную плату по отдельно заключенным договорам </w:t>
      </w:r>
      <w:r>
        <w:rPr>
          <w:sz w:val="20"/>
          <w:szCs w:val="20"/>
        </w:rPr>
        <w:t>в соответствии с действующим законодательством, а также с Правилами выполнения работ (оказания услуг) на возмездной основе для собственников помещений, разработанными и утвержденными Управляющей организацией.</w:t>
      </w:r>
    </w:p>
    <w:p w:rsidR="00FA085B" w:rsidRDefault="0038111E">
      <w:pPr>
        <w:jc w:val="center"/>
        <w:rPr>
          <w:sz w:val="18"/>
          <w:szCs w:val="18"/>
        </w:rPr>
      </w:pPr>
      <w:r>
        <w:rPr>
          <w:b/>
          <w:sz w:val="18"/>
          <w:szCs w:val="18"/>
        </w:rPr>
        <w:t>5. Ответственность сторон.</w:t>
      </w:r>
    </w:p>
    <w:p w:rsidR="00FA085B" w:rsidRDefault="0038111E">
      <w:pPr>
        <w:ind w:firstLine="540"/>
        <w:jc w:val="both"/>
        <w:rPr>
          <w:sz w:val="18"/>
          <w:szCs w:val="18"/>
        </w:rPr>
      </w:pPr>
      <w:r>
        <w:rPr>
          <w:sz w:val="18"/>
          <w:szCs w:val="18"/>
        </w:rPr>
        <w:t xml:space="preserve">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 В целях разграничения границ ответственности по содержанию и ремонту общего имущества в Многоквартирном доме Сторонами подписывается Схема разграничения ответственности Управляющей организации и Собственника (приложение </w:t>
      </w:r>
      <w:r>
        <w:rPr>
          <w:b/>
          <w:bCs/>
          <w:sz w:val="18"/>
          <w:szCs w:val="18"/>
        </w:rPr>
        <w:t>№ 5</w:t>
      </w:r>
      <w:r>
        <w:rPr>
          <w:sz w:val="18"/>
          <w:szCs w:val="18"/>
        </w:rPr>
        <w:t>).</w:t>
      </w:r>
    </w:p>
    <w:p w:rsidR="00FA085B" w:rsidRDefault="0038111E">
      <w:pPr>
        <w:ind w:firstLine="540"/>
        <w:jc w:val="both"/>
        <w:rPr>
          <w:sz w:val="18"/>
          <w:szCs w:val="18"/>
        </w:rPr>
      </w:pPr>
      <w:r>
        <w:rPr>
          <w:sz w:val="18"/>
          <w:szCs w:val="18"/>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(нанимателю, арендатору)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w:t>
      </w:r>
    </w:p>
    <w:p w:rsidR="00FA085B" w:rsidRDefault="0038111E">
      <w:pPr>
        <w:ind w:firstLine="540"/>
        <w:jc w:val="both"/>
        <w:rPr>
          <w:sz w:val="18"/>
          <w:szCs w:val="18"/>
        </w:rPr>
      </w:pPr>
      <w:r>
        <w:rPr>
          <w:sz w:val="18"/>
          <w:szCs w:val="18"/>
        </w:rPr>
        <w:t>5.3. В случае несвоевременного и (или) неполного внесения платы за помещение и коммунальные услуги, в том числе и при выявлении фактов, указанных в п. 5.4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ч.14 ст. 155 ЖК РФ.</w:t>
      </w:r>
    </w:p>
    <w:p w:rsidR="00FA085B" w:rsidRDefault="0038111E">
      <w:pPr>
        <w:ind w:firstLine="540"/>
        <w:jc w:val="both"/>
        <w:rPr>
          <w:sz w:val="18"/>
          <w:szCs w:val="18"/>
        </w:rPr>
      </w:pPr>
      <w:r>
        <w:rPr>
          <w:sz w:val="18"/>
          <w:szCs w:val="18"/>
        </w:rPr>
        <w:t xml:space="preserve">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 </w:t>
      </w:r>
    </w:p>
    <w:p w:rsidR="00FA085B" w:rsidRDefault="0038111E">
      <w:pPr>
        <w:ind w:firstLine="540"/>
        <w:jc w:val="both"/>
        <w:rPr>
          <w:b/>
          <w:sz w:val="18"/>
          <w:szCs w:val="18"/>
        </w:rPr>
      </w:pPr>
      <w:r>
        <w:rPr>
          <w:sz w:val="18"/>
          <w:szCs w:val="18"/>
        </w:rPr>
        <w:t>5.5.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FA085B" w:rsidRDefault="00FA085B">
      <w:pPr>
        <w:ind w:firstLine="540"/>
        <w:jc w:val="both"/>
        <w:rPr>
          <w:b/>
          <w:sz w:val="18"/>
          <w:szCs w:val="18"/>
        </w:rPr>
      </w:pPr>
    </w:p>
    <w:p w:rsidR="00FA085B" w:rsidRDefault="0038111E">
      <w:pPr>
        <w:ind w:firstLine="567"/>
        <w:jc w:val="center"/>
        <w:rPr>
          <w:sz w:val="18"/>
          <w:szCs w:val="18"/>
        </w:rPr>
      </w:pPr>
      <w:r>
        <w:rPr>
          <w:b/>
          <w:sz w:val="18"/>
          <w:szCs w:val="18"/>
        </w:rPr>
        <w:t>6. Контроль за выполнением Управляющей организацией ее обязательств по Договору и порядок регистрации факта нарушения условий настоящего Договора</w:t>
      </w:r>
    </w:p>
    <w:p w:rsidR="00FA085B" w:rsidRDefault="0038111E">
      <w:pPr>
        <w:ind w:firstLine="540"/>
        <w:jc w:val="both"/>
        <w:rPr>
          <w:sz w:val="18"/>
          <w:szCs w:val="18"/>
        </w:rPr>
      </w:pPr>
      <w:r>
        <w:rPr>
          <w:sz w:val="18"/>
          <w:szCs w:val="18"/>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Советом многоквартирного дома (при его наличии) путем:</w:t>
      </w:r>
    </w:p>
    <w:p w:rsidR="00FA085B" w:rsidRDefault="0038111E">
      <w:pPr>
        <w:ind w:firstLine="540"/>
        <w:jc w:val="both"/>
        <w:rPr>
          <w:sz w:val="18"/>
          <w:szCs w:val="18"/>
        </w:rPr>
      </w:pPr>
      <w:r>
        <w:rPr>
          <w:sz w:val="18"/>
          <w:szCs w:val="18"/>
        </w:rPr>
        <w:t xml:space="preserve">- использования сведений размещаемых, о деятельности Управляющей организации по управлению многоквартирными домами; на порталах дома Москвы и ГИС ЖКХ. </w:t>
      </w:r>
    </w:p>
    <w:p w:rsidR="00FA085B" w:rsidRDefault="0038111E">
      <w:pPr>
        <w:pStyle w:val="Standard"/>
        <w:ind w:firstLine="540"/>
        <w:jc w:val="both"/>
        <w:rPr>
          <w:sz w:val="20"/>
          <w:szCs w:val="20"/>
        </w:rPr>
      </w:pPr>
      <w:r>
        <w:rPr>
          <w:sz w:val="18"/>
          <w:szCs w:val="18"/>
        </w:rPr>
        <w:t>- получения от Управляющей организации не позднее 3 рабочих дней</w:t>
      </w:r>
      <w:r>
        <w:rPr>
          <w:rStyle w:val="afc"/>
          <w:sz w:val="18"/>
          <w:szCs w:val="18"/>
        </w:rPr>
        <w:footnoteReference w:id="13"/>
      </w:r>
      <w:r>
        <w:rPr>
          <w:sz w:val="18"/>
          <w:szCs w:val="18"/>
        </w:rPr>
        <w:t xml:space="preserve"> с даты обращения </w:t>
      </w:r>
      <w:r>
        <w:rPr>
          <w:sz w:val="20"/>
          <w:szCs w:val="20"/>
        </w:rPr>
        <w:t xml:space="preserve">следующей </w:t>
      </w:r>
      <w:r>
        <w:rPr>
          <w:sz w:val="18"/>
          <w:szCs w:val="18"/>
        </w:rPr>
        <w:t xml:space="preserve">информации: </w:t>
      </w:r>
    </w:p>
    <w:p w:rsidR="00FA085B" w:rsidRDefault="0038111E">
      <w:pPr>
        <w:pStyle w:val="Standard"/>
        <w:ind w:firstLine="540"/>
        <w:jc w:val="both"/>
        <w:rPr>
          <w:sz w:val="20"/>
          <w:szCs w:val="20"/>
        </w:rPr>
      </w:pPr>
      <w:r>
        <w:rPr>
          <w:sz w:val="20"/>
          <w:szCs w:val="20"/>
        </w:rPr>
        <w:t>а) о перечнях, объемах, качестве и периодичности оказанных (оказываемых) коммунальных услуг;</w:t>
      </w:r>
    </w:p>
    <w:p w:rsidR="00FA085B" w:rsidRDefault="0038111E">
      <w:pPr>
        <w:pStyle w:val="Standard"/>
        <w:ind w:firstLine="539"/>
        <w:jc w:val="both"/>
        <w:rPr>
          <w:sz w:val="20"/>
          <w:szCs w:val="20"/>
        </w:rPr>
      </w:pPr>
      <w:r>
        <w:rPr>
          <w:sz w:val="20"/>
          <w:szCs w:val="20"/>
        </w:rPr>
        <w:t>б) об использовании денежных средств, поступивших в результате осуществления деятельности по управлению общим имущества МКД (сдача в аренду, предоставление в пользование и т.д.);</w:t>
      </w:r>
    </w:p>
    <w:p w:rsidR="00FA085B" w:rsidRDefault="0038111E">
      <w:pPr>
        <w:pStyle w:val="Standard"/>
        <w:ind w:firstLine="539"/>
        <w:jc w:val="both"/>
        <w:rPr>
          <w:sz w:val="20"/>
          <w:szCs w:val="20"/>
        </w:rPr>
      </w:pPr>
      <w:r>
        <w:rPr>
          <w:sz w:val="20"/>
          <w:szCs w:val="20"/>
        </w:rPr>
        <w:lastRenderedPageBreak/>
        <w:t xml:space="preserve"> в) о состоянии расчетов с собственниками, ресурсоснабжающими организациями, региональным оператором по обращению с ТКО, сведения </w:t>
      </w:r>
      <w:proofErr w:type="gramStart"/>
      <w:r>
        <w:rPr>
          <w:sz w:val="20"/>
          <w:szCs w:val="20"/>
        </w:rPr>
        <w:t>о  размерах</w:t>
      </w:r>
      <w:proofErr w:type="gramEnd"/>
      <w:r>
        <w:rPr>
          <w:sz w:val="20"/>
          <w:szCs w:val="20"/>
        </w:rPr>
        <w:t xml:space="preserve"> задолженностей за истекший расчетный период (месяц);</w:t>
      </w:r>
    </w:p>
    <w:p w:rsidR="00FA085B" w:rsidRDefault="0038111E">
      <w:pPr>
        <w:pStyle w:val="Standard"/>
        <w:ind w:firstLine="539"/>
        <w:jc w:val="both"/>
        <w:rPr>
          <w:sz w:val="18"/>
          <w:szCs w:val="18"/>
        </w:rPr>
      </w:pPr>
      <w:r>
        <w:rPr>
          <w:sz w:val="20"/>
          <w:szCs w:val="20"/>
        </w:rPr>
        <w:t>г) иных сведений, затрагивающих права собственников и не терпящих отлагательства для принятия решений;</w:t>
      </w:r>
    </w:p>
    <w:p w:rsidR="00FA085B" w:rsidRDefault="0038111E">
      <w:pPr>
        <w:ind w:firstLine="540"/>
        <w:jc w:val="both"/>
        <w:rPr>
          <w:sz w:val="18"/>
          <w:szCs w:val="18"/>
        </w:rPr>
      </w:pPr>
      <w:r>
        <w:rPr>
          <w:sz w:val="18"/>
          <w:szCs w:val="18"/>
        </w:rPr>
        <w:t>- проверки объемов, качества и периодичности оказания услуг и выполнения работ (в том числе путем проведения соответствующей экспертизы);</w:t>
      </w:r>
    </w:p>
    <w:p w:rsidR="00FA085B" w:rsidRDefault="0038111E">
      <w:pPr>
        <w:ind w:firstLine="540"/>
        <w:jc w:val="both"/>
        <w:rPr>
          <w:sz w:val="18"/>
          <w:szCs w:val="18"/>
        </w:rPr>
      </w:pPr>
      <w:r>
        <w:rPr>
          <w:sz w:val="18"/>
          <w:szCs w:val="18"/>
        </w:rPr>
        <w:t>- ознакомления с актами технического состояния многоквартирного дома и, при необходимости, подписания таких актов;</w:t>
      </w:r>
    </w:p>
    <w:p w:rsidR="00FA085B" w:rsidRDefault="0038111E">
      <w:pPr>
        <w:ind w:firstLine="540"/>
        <w:jc w:val="both"/>
        <w:rPr>
          <w:sz w:val="18"/>
          <w:szCs w:val="18"/>
        </w:rPr>
      </w:pPr>
      <w:r>
        <w:rPr>
          <w:sz w:val="18"/>
          <w:szCs w:val="18"/>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FA085B" w:rsidRDefault="0038111E">
      <w:pPr>
        <w:ind w:firstLine="540"/>
        <w:jc w:val="both"/>
        <w:rPr>
          <w:sz w:val="18"/>
          <w:szCs w:val="18"/>
        </w:rPr>
      </w:pPr>
      <w:r>
        <w:rPr>
          <w:sz w:val="18"/>
          <w:szCs w:val="18"/>
        </w:rPr>
        <w:t xml:space="preserve">- составления актов о нарушении условий договора в соответствии с положениями </w:t>
      </w:r>
      <w:proofErr w:type="spellStart"/>
      <w:r>
        <w:rPr>
          <w:sz w:val="18"/>
          <w:szCs w:val="18"/>
        </w:rPr>
        <w:t>пп</w:t>
      </w:r>
      <w:proofErr w:type="spellEnd"/>
      <w:r>
        <w:rPr>
          <w:sz w:val="18"/>
          <w:szCs w:val="18"/>
        </w:rPr>
        <w:t>. 6.2-6.5 настоящего раздела Договора;</w:t>
      </w:r>
    </w:p>
    <w:p w:rsidR="00FA085B" w:rsidRDefault="0038111E">
      <w:pPr>
        <w:ind w:firstLine="540"/>
        <w:jc w:val="both"/>
        <w:rPr>
          <w:sz w:val="18"/>
          <w:szCs w:val="18"/>
        </w:rPr>
      </w:pPr>
      <w:r>
        <w:rPr>
          <w:sz w:val="18"/>
          <w:szCs w:val="18"/>
        </w:rPr>
        <w:t xml:space="preserve">- инициирования созыва внеочередного общего собрания собственников для принятия решений по фактам выявленных нарушений и/или </w:t>
      </w:r>
      <w:proofErr w:type="spellStart"/>
      <w:r>
        <w:rPr>
          <w:sz w:val="18"/>
          <w:szCs w:val="18"/>
        </w:rPr>
        <w:t>нереагированию</w:t>
      </w:r>
      <w:proofErr w:type="spellEnd"/>
      <w:r>
        <w:rPr>
          <w:sz w:val="18"/>
          <w:szCs w:val="18"/>
        </w:rPr>
        <w:t xml:space="preserve"> Управляющей организации на обращения Собственника (нанимателя, арендатора) с уведомлением о проведении такого собрания (указанием даты, времени и места) Управляющей организации;</w:t>
      </w:r>
    </w:p>
    <w:p w:rsidR="00FA085B" w:rsidRDefault="0038111E">
      <w:pPr>
        <w:pStyle w:val="Standard"/>
        <w:ind w:firstLine="540"/>
        <w:jc w:val="both"/>
        <w:rPr>
          <w:sz w:val="18"/>
          <w:szCs w:val="18"/>
        </w:rPr>
      </w:pPr>
      <w:r>
        <w:rPr>
          <w:sz w:val="18"/>
          <w:szCs w:val="18"/>
        </w:rPr>
        <w:t xml:space="preserve">- </w:t>
      </w:r>
      <w:r>
        <w:rPr>
          <w:sz w:val="20"/>
          <w:szCs w:val="20"/>
        </w:rPr>
        <w:t>обращения</w:t>
      </w:r>
      <w:r>
        <w:rPr>
          <w:sz w:val="18"/>
          <w:szCs w:val="18"/>
        </w:rPr>
        <w:t xml:space="preserve"> </w:t>
      </w:r>
      <w:r>
        <w:rPr>
          <w:sz w:val="20"/>
          <w:szCs w:val="20"/>
        </w:rPr>
        <w:t>в</w:t>
      </w:r>
      <w:r>
        <w:rPr>
          <w:sz w:val="18"/>
          <w:szCs w:val="18"/>
        </w:rPr>
        <w:t xml:space="preserve"> </w:t>
      </w:r>
      <w:r>
        <w:rPr>
          <w:sz w:val="20"/>
          <w:szCs w:val="20"/>
        </w:rPr>
        <w:t>органы контроля и надзора (государственного жилищного надзора, муниципального жилищного контроля,</w:t>
      </w:r>
      <w:r>
        <w:rPr>
          <w:sz w:val="20"/>
          <w:szCs w:val="20"/>
          <w:shd w:val="clear" w:color="auto" w:fill="FFFFFF"/>
        </w:rPr>
        <w:t xml:space="preserve"> надзора в сфере защиты прав потребителей и благополучия человека, органов прокуратуры и других), в том числе </w:t>
      </w:r>
      <w:r>
        <w:rPr>
          <w:sz w:val="18"/>
          <w:szCs w:val="18"/>
        </w:rPr>
        <w:t>в орган, осуществляющий лицензионный контроль (Мосжилинспекция), иные контролирующие органы, осуществляющие контроль за содержанием общего имущества в Многоквартирном доме в соответствии с установленными требованиям (ОАТИ, Госпожнадзор, СЭС и другие) для принятия установленных законодательством мер;</w:t>
      </w:r>
    </w:p>
    <w:p w:rsidR="00FA085B" w:rsidRDefault="0038111E">
      <w:pPr>
        <w:ind w:firstLine="540"/>
        <w:jc w:val="both"/>
        <w:rPr>
          <w:sz w:val="18"/>
          <w:szCs w:val="18"/>
        </w:rPr>
      </w:pPr>
      <w:r>
        <w:rPr>
          <w:sz w:val="18"/>
          <w:szCs w:val="18"/>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FA085B" w:rsidRDefault="0038111E">
      <w:pPr>
        <w:pStyle w:val="Standard"/>
        <w:ind w:firstLine="540"/>
        <w:jc w:val="both"/>
        <w:rPr>
          <w:sz w:val="18"/>
          <w:szCs w:val="18"/>
        </w:rPr>
      </w:pPr>
      <w:r>
        <w:rPr>
          <w:sz w:val="18"/>
          <w:szCs w:val="18"/>
        </w:rPr>
        <w:t xml:space="preserve">- путем обращения на городские информационные порталы с заявлением о </w:t>
      </w:r>
      <w:proofErr w:type="gramStart"/>
      <w:r>
        <w:rPr>
          <w:sz w:val="18"/>
          <w:szCs w:val="18"/>
        </w:rPr>
        <w:t xml:space="preserve">невыполнении  </w:t>
      </w:r>
      <w:r>
        <w:rPr>
          <w:sz w:val="20"/>
          <w:szCs w:val="20"/>
        </w:rPr>
        <w:t>Управляющей</w:t>
      </w:r>
      <w:proofErr w:type="gramEnd"/>
      <w:r>
        <w:rPr>
          <w:sz w:val="20"/>
          <w:szCs w:val="20"/>
        </w:rPr>
        <w:t xml:space="preserve"> </w:t>
      </w:r>
      <w:r>
        <w:rPr>
          <w:sz w:val="18"/>
          <w:szCs w:val="18"/>
        </w:rPr>
        <w:t>организацией своих обязательств, предусмотренных настоящим  Договором;</w:t>
      </w:r>
    </w:p>
    <w:p w:rsidR="00FA085B" w:rsidRDefault="0038111E">
      <w:pPr>
        <w:ind w:firstLine="540"/>
        <w:jc w:val="both"/>
        <w:rPr>
          <w:sz w:val="18"/>
          <w:szCs w:val="18"/>
        </w:rPr>
      </w:pPr>
      <w:r>
        <w:rPr>
          <w:sz w:val="18"/>
          <w:szCs w:val="18"/>
        </w:rPr>
        <w:t>- обращения к органу местного самоуправления муниципального округа города Москвы с информацией о фактах невыполнения управляющей организацией условий Договора;</w:t>
      </w:r>
    </w:p>
    <w:p w:rsidR="00FA085B" w:rsidRDefault="0038111E">
      <w:pPr>
        <w:ind w:firstLine="540"/>
        <w:jc w:val="both"/>
        <w:rPr>
          <w:sz w:val="18"/>
          <w:szCs w:val="18"/>
        </w:rPr>
      </w:pPr>
      <w:r>
        <w:rPr>
          <w:sz w:val="18"/>
          <w:szCs w:val="18"/>
        </w:rPr>
        <w:t>- делегирования уполномоченного лица на присутствие во время заслушивания ежегодного доклада руководителя управляющей организации о работе по содержанию многоквартирного дома органу местного самоуправления муниципального округа города Москвы.</w:t>
      </w:r>
      <w:r>
        <w:rPr>
          <w:b/>
          <w:color w:val="FF0000"/>
          <w:sz w:val="18"/>
          <w:szCs w:val="18"/>
        </w:rPr>
        <w:t xml:space="preserve"> </w:t>
      </w:r>
    </w:p>
    <w:p w:rsidR="00FA085B" w:rsidRDefault="0038111E">
      <w:pPr>
        <w:ind w:firstLine="540"/>
        <w:jc w:val="both"/>
        <w:rPr>
          <w:sz w:val="18"/>
          <w:szCs w:val="18"/>
        </w:rPr>
      </w:pPr>
      <w:r>
        <w:rPr>
          <w:sz w:val="18"/>
          <w:szCs w:val="18"/>
        </w:rPr>
        <w:t>6.2. Акт о нарушении условий Договора по требованию Собственника либо Управляющей организации, а при наличии Совета многоквартирного дома также по требованию председателя либо уполномоченного члена Совета многоквартирного дома составляется в случаях:</w:t>
      </w:r>
    </w:p>
    <w:p w:rsidR="00FA085B" w:rsidRDefault="0038111E">
      <w:pPr>
        <w:ind w:firstLine="540"/>
        <w:jc w:val="both"/>
        <w:rPr>
          <w:sz w:val="18"/>
          <w:szCs w:val="18"/>
        </w:rPr>
      </w:pPr>
      <w:r>
        <w:rPr>
          <w:sz w:val="18"/>
          <w:szCs w:val="18"/>
        </w:rPr>
        <w:t>- выполнения услуг и работ по содержанию и текущему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(нанимателя, арендатора) и (или) проживающих в жилом помещении граждан, общему имуществу в Многоквартирном доме;</w:t>
      </w:r>
    </w:p>
    <w:p w:rsidR="00FA085B" w:rsidRDefault="0038111E">
      <w:pPr>
        <w:ind w:firstLine="540"/>
        <w:jc w:val="both"/>
        <w:rPr>
          <w:sz w:val="18"/>
          <w:szCs w:val="18"/>
        </w:rPr>
      </w:pPr>
      <w:r>
        <w:rPr>
          <w:sz w:val="18"/>
          <w:szCs w:val="18"/>
        </w:rPr>
        <w:t>- неправомерных действий Собственника (нанимателя, арендатора).</w:t>
      </w:r>
    </w:p>
    <w:p w:rsidR="00FA085B" w:rsidRDefault="0038111E">
      <w:pPr>
        <w:ind w:firstLine="540"/>
        <w:jc w:val="both"/>
      </w:pPr>
      <w:r>
        <w:rPr>
          <w:sz w:val="18"/>
          <w:szCs w:val="18"/>
        </w:rPr>
        <w:t xml:space="preserve">Указанный Акт является основанием для применения к Собственнику либо к Управляющей организации мер ответственности, предусмотренных </w:t>
      </w:r>
      <w:hyperlink r:id="rId32">
        <w:r>
          <w:rPr>
            <w:rStyle w:val="-"/>
            <w:sz w:val="18"/>
            <w:szCs w:val="18"/>
          </w:rPr>
          <w:t>разделом 5</w:t>
        </w:r>
      </w:hyperlink>
      <w:r>
        <w:rPr>
          <w:sz w:val="18"/>
          <w:szCs w:val="18"/>
        </w:rPr>
        <w:t xml:space="preserve"> настоящего Договора.</w:t>
      </w:r>
    </w:p>
    <w:p w:rsidR="00FA085B" w:rsidRDefault="0038111E">
      <w:pPr>
        <w:ind w:firstLine="540"/>
        <w:jc w:val="both"/>
        <w:rPr>
          <w:sz w:val="18"/>
          <w:szCs w:val="18"/>
        </w:rPr>
      </w:pPr>
      <w:r>
        <w:rPr>
          <w:sz w:val="18"/>
          <w:szCs w:val="18"/>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FA085B" w:rsidRDefault="0038111E">
      <w:pPr>
        <w:ind w:firstLine="540"/>
        <w:jc w:val="both"/>
        <w:rPr>
          <w:sz w:val="18"/>
          <w:szCs w:val="18"/>
        </w:rPr>
      </w:pPr>
      <w:r>
        <w:rPr>
          <w:sz w:val="18"/>
          <w:szCs w:val="18"/>
        </w:rPr>
        <w:t>6.3. 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7.00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FA085B" w:rsidRDefault="0038111E">
      <w:pPr>
        <w:ind w:firstLine="540"/>
        <w:jc w:val="both"/>
        <w:rPr>
          <w:sz w:val="18"/>
          <w:szCs w:val="18"/>
        </w:rPr>
      </w:pPr>
      <w:r>
        <w:rPr>
          <w:sz w:val="18"/>
          <w:szCs w:val="18"/>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арендатора).</w:t>
      </w:r>
    </w:p>
    <w:p w:rsidR="00FA085B" w:rsidRDefault="0038111E">
      <w:pPr>
        <w:ind w:firstLine="540"/>
        <w:jc w:val="both"/>
        <w:rPr>
          <w:b/>
          <w:sz w:val="18"/>
          <w:szCs w:val="18"/>
        </w:rPr>
      </w:pPr>
      <w:r>
        <w:rPr>
          <w:sz w:val="18"/>
          <w:szCs w:val="18"/>
        </w:rPr>
        <w:t>6.5. Акт составляется в присутствии Собственника (нанимателя, арендатора), права которого нарушены. При отсутствии Собственника (нанимателя, арендатора)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(нанимателю, арендатору), а второй - Управляющей организации.</w:t>
      </w:r>
    </w:p>
    <w:p w:rsidR="00FA085B" w:rsidRDefault="0038111E">
      <w:pPr>
        <w:jc w:val="center"/>
        <w:rPr>
          <w:sz w:val="18"/>
          <w:szCs w:val="18"/>
        </w:rPr>
      </w:pPr>
      <w:r>
        <w:rPr>
          <w:b/>
          <w:sz w:val="18"/>
          <w:szCs w:val="18"/>
        </w:rPr>
        <w:t>7. Порядок изменения и расторжения Договора.</w:t>
      </w:r>
    </w:p>
    <w:p w:rsidR="00FA085B" w:rsidRDefault="0038111E">
      <w:pPr>
        <w:ind w:firstLine="540"/>
        <w:jc w:val="both"/>
        <w:rPr>
          <w:sz w:val="18"/>
          <w:szCs w:val="18"/>
        </w:rPr>
      </w:pPr>
      <w:r>
        <w:rPr>
          <w:sz w:val="18"/>
          <w:szCs w:val="18"/>
        </w:rPr>
        <w:t>7.1. Настоящий Договор может быть расторгнут:</w:t>
      </w:r>
    </w:p>
    <w:p w:rsidR="00FA085B" w:rsidRDefault="0038111E">
      <w:pPr>
        <w:ind w:firstLine="540"/>
        <w:jc w:val="both"/>
        <w:rPr>
          <w:sz w:val="18"/>
          <w:szCs w:val="18"/>
        </w:rPr>
      </w:pPr>
      <w:r>
        <w:rPr>
          <w:sz w:val="18"/>
          <w:szCs w:val="18"/>
        </w:rPr>
        <w:t>7.1.1. В одностороннем порядке:</w:t>
      </w:r>
    </w:p>
    <w:p w:rsidR="00FA085B" w:rsidRDefault="0038111E">
      <w:pPr>
        <w:ind w:firstLine="540"/>
        <w:jc w:val="both"/>
        <w:rPr>
          <w:sz w:val="18"/>
          <w:szCs w:val="18"/>
        </w:rPr>
      </w:pPr>
      <w:r>
        <w:rPr>
          <w:sz w:val="18"/>
          <w:szCs w:val="18"/>
        </w:rPr>
        <w:t xml:space="preserve">а) по инициативе Управляющей организации, о чем собственники должны быть предупреждены не </w:t>
      </w:r>
      <w:proofErr w:type="gramStart"/>
      <w:r>
        <w:rPr>
          <w:sz w:val="18"/>
          <w:szCs w:val="18"/>
        </w:rPr>
        <w:t>позже</w:t>
      </w:r>
      <w:proofErr w:type="gramEnd"/>
      <w:r>
        <w:rPr>
          <w:sz w:val="18"/>
          <w:szCs w:val="18"/>
        </w:rPr>
        <w:t xml:space="preserve"> чем за два месяца до прекращения настоящего Договора в случае, если:</w:t>
      </w:r>
    </w:p>
    <w:p w:rsidR="00FA085B" w:rsidRDefault="0038111E">
      <w:pPr>
        <w:ind w:firstLine="540"/>
        <w:jc w:val="both"/>
        <w:rPr>
          <w:sz w:val="18"/>
          <w:szCs w:val="18"/>
        </w:rPr>
      </w:pPr>
      <w:r>
        <w:rPr>
          <w:sz w:val="18"/>
          <w:szCs w:val="18"/>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FA085B" w:rsidRDefault="0038111E">
      <w:pPr>
        <w:ind w:firstLine="540"/>
        <w:jc w:val="both"/>
        <w:rPr>
          <w:sz w:val="18"/>
          <w:szCs w:val="18"/>
        </w:rPr>
      </w:pPr>
      <w:r>
        <w:rPr>
          <w:sz w:val="18"/>
          <w:szCs w:val="18"/>
        </w:rPr>
        <w:t xml:space="preserve">- 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 </w:t>
      </w:r>
    </w:p>
    <w:p w:rsidR="00FA085B" w:rsidRDefault="0038111E">
      <w:pPr>
        <w:ind w:firstLine="540"/>
        <w:jc w:val="both"/>
        <w:rPr>
          <w:sz w:val="18"/>
          <w:szCs w:val="18"/>
        </w:rPr>
      </w:pPr>
      <w:r>
        <w:rPr>
          <w:sz w:val="18"/>
          <w:szCs w:val="18"/>
        </w:rPr>
        <w:t>б) по инициативе собственников в случае:</w:t>
      </w:r>
    </w:p>
    <w:p w:rsidR="00FA085B" w:rsidRDefault="0038111E">
      <w:pPr>
        <w:ind w:firstLine="540"/>
        <w:jc w:val="both"/>
        <w:rPr>
          <w:sz w:val="20"/>
          <w:szCs w:val="20"/>
        </w:rPr>
      </w:pPr>
      <w:r>
        <w:rPr>
          <w:sz w:val="18"/>
          <w:szCs w:val="18"/>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w:t>
      </w:r>
      <w:r w:rsidR="00520743">
        <w:rPr>
          <w:sz w:val="18"/>
          <w:szCs w:val="18"/>
        </w:rPr>
        <w:t>,</w:t>
      </w:r>
      <w:r>
        <w:rPr>
          <w:sz w:val="18"/>
          <w:szCs w:val="18"/>
        </w:rPr>
        <w:t xml:space="preserve"> чем за два месяца до прекращения настоящего Договора путем предоставления ей копии протокола решения общего собрания;</w:t>
      </w:r>
    </w:p>
    <w:p w:rsidR="00FA085B" w:rsidRPr="00520743" w:rsidRDefault="0038111E">
      <w:pPr>
        <w:pStyle w:val="Standard"/>
        <w:ind w:firstLine="540"/>
        <w:jc w:val="both"/>
        <w:rPr>
          <w:sz w:val="18"/>
          <w:szCs w:val="18"/>
        </w:rPr>
      </w:pPr>
      <w:r>
        <w:rPr>
          <w:sz w:val="20"/>
          <w:szCs w:val="20"/>
        </w:rPr>
        <w:t xml:space="preserve">- не </w:t>
      </w:r>
      <w:r w:rsidRPr="00520743">
        <w:rPr>
          <w:sz w:val="18"/>
          <w:szCs w:val="18"/>
        </w:rPr>
        <w:t>представления Управляющей организацией отчета (годового) о выполнении настоящего Договора;</w:t>
      </w:r>
    </w:p>
    <w:p w:rsidR="00FA085B" w:rsidRPr="00520743" w:rsidRDefault="0038111E">
      <w:pPr>
        <w:pStyle w:val="ConsPlusNormal"/>
        <w:ind w:firstLine="539"/>
        <w:jc w:val="both"/>
        <w:rPr>
          <w:sz w:val="18"/>
          <w:szCs w:val="18"/>
        </w:rPr>
      </w:pPr>
      <w:r w:rsidRPr="00520743">
        <w:rPr>
          <w:rFonts w:ascii="Times New Roman" w:hAnsi="Times New Roman" w:cs="Times New Roman"/>
          <w:sz w:val="18"/>
          <w:szCs w:val="18"/>
        </w:rPr>
        <w:t xml:space="preserve">- принятия общим собранием собственников решения о несогласии с отчетом о выполнении Договора; </w:t>
      </w:r>
    </w:p>
    <w:p w:rsidR="00FA085B" w:rsidRDefault="0038111E">
      <w:pPr>
        <w:ind w:firstLine="540"/>
        <w:jc w:val="both"/>
      </w:pPr>
      <w:r w:rsidRPr="00520743">
        <w:rPr>
          <w:sz w:val="18"/>
          <w:szCs w:val="18"/>
        </w:rPr>
        <w:t>- систематического</w:t>
      </w:r>
      <w:r>
        <w:rPr>
          <w:sz w:val="18"/>
          <w:szCs w:val="18"/>
        </w:rPr>
        <w:t xml:space="preserve"> нарушения Управляющей организацией условий настоящего Договора, </w:t>
      </w:r>
      <w:r>
        <w:rPr>
          <w:sz w:val="20"/>
          <w:szCs w:val="20"/>
        </w:rPr>
        <w:t>в том числе</w:t>
      </w:r>
      <w:r>
        <w:rPr>
          <w:sz w:val="18"/>
          <w:szCs w:val="18"/>
        </w:rPr>
        <w:t xml:space="preserve"> оказания услуг или невыполнения работ, указанных в </w:t>
      </w:r>
      <w:hyperlink r:id="rId33">
        <w:r>
          <w:rPr>
            <w:rStyle w:val="-"/>
            <w:color w:val="00000A"/>
            <w:sz w:val="18"/>
            <w:szCs w:val="18"/>
          </w:rPr>
          <w:t xml:space="preserve">приложении </w:t>
        </w:r>
        <w:r>
          <w:rPr>
            <w:rStyle w:val="-"/>
            <w:b/>
            <w:bCs/>
            <w:color w:val="00000A"/>
            <w:sz w:val="18"/>
            <w:szCs w:val="18"/>
          </w:rPr>
          <w:t xml:space="preserve">№ </w:t>
        </w:r>
      </w:hyperlink>
      <w:r>
        <w:rPr>
          <w:b/>
          <w:bCs/>
          <w:color w:val="00000A"/>
          <w:sz w:val="18"/>
          <w:szCs w:val="18"/>
        </w:rPr>
        <w:t>2</w:t>
      </w:r>
      <w:r>
        <w:rPr>
          <w:b/>
          <w:bCs/>
          <w:sz w:val="18"/>
          <w:szCs w:val="18"/>
        </w:rPr>
        <w:t xml:space="preserve"> </w:t>
      </w:r>
      <w:r>
        <w:rPr>
          <w:sz w:val="18"/>
          <w:szCs w:val="18"/>
        </w:rPr>
        <w:t xml:space="preserve"> к настоящему Договору (более 3 случаев, в отношении которых составлен Акт в соответствии с </w:t>
      </w:r>
      <w:hyperlink r:id="rId34">
        <w:r>
          <w:rPr>
            <w:rStyle w:val="-"/>
            <w:color w:val="00000A"/>
            <w:sz w:val="18"/>
            <w:szCs w:val="18"/>
          </w:rPr>
          <w:t>п. 6.2</w:t>
        </w:r>
      </w:hyperlink>
      <w:r>
        <w:rPr>
          <w:sz w:val="18"/>
          <w:szCs w:val="18"/>
        </w:rPr>
        <w:t xml:space="preserve"> Договора). </w:t>
      </w:r>
    </w:p>
    <w:p w:rsidR="00FA085B" w:rsidRDefault="0038111E">
      <w:pPr>
        <w:ind w:firstLine="540"/>
        <w:jc w:val="both"/>
        <w:rPr>
          <w:sz w:val="18"/>
          <w:szCs w:val="18"/>
        </w:rPr>
      </w:pPr>
      <w:r>
        <w:rPr>
          <w:sz w:val="18"/>
          <w:szCs w:val="18"/>
        </w:rPr>
        <w:t>7.1.2. По соглашению сторон.</w:t>
      </w:r>
    </w:p>
    <w:p w:rsidR="00FA085B" w:rsidRDefault="0038111E">
      <w:pPr>
        <w:ind w:firstLine="540"/>
        <w:jc w:val="both"/>
        <w:rPr>
          <w:sz w:val="18"/>
          <w:szCs w:val="18"/>
        </w:rPr>
      </w:pPr>
      <w:r>
        <w:rPr>
          <w:sz w:val="18"/>
          <w:szCs w:val="18"/>
        </w:rPr>
        <w:t>7.1.3. В судебном порядке.</w:t>
      </w:r>
    </w:p>
    <w:p w:rsidR="00FA085B" w:rsidRDefault="0038111E">
      <w:pPr>
        <w:ind w:firstLine="540"/>
        <w:jc w:val="both"/>
        <w:rPr>
          <w:sz w:val="18"/>
          <w:szCs w:val="18"/>
        </w:rPr>
      </w:pPr>
      <w:r>
        <w:rPr>
          <w:sz w:val="18"/>
          <w:szCs w:val="18"/>
        </w:rPr>
        <w:lastRenderedPageBreak/>
        <w:t>7.1.4. В связи с окончанием срока действия Договора и уведомлением одной из сторон другой стороны о нежелании его продлевать.</w:t>
      </w:r>
    </w:p>
    <w:p w:rsidR="00FA085B" w:rsidRDefault="0038111E">
      <w:pPr>
        <w:ind w:firstLine="540"/>
        <w:jc w:val="both"/>
        <w:rPr>
          <w:sz w:val="18"/>
          <w:szCs w:val="18"/>
        </w:rPr>
      </w:pPr>
      <w:r>
        <w:rPr>
          <w:sz w:val="18"/>
          <w:szCs w:val="18"/>
        </w:rPr>
        <w:t>7.1.5. Вследствие наступления обстоятельств непреодолимой силы в соответствии с п. 8.3 настоящего Договора.</w:t>
      </w:r>
    </w:p>
    <w:p w:rsidR="00FA085B" w:rsidRDefault="0038111E">
      <w:pPr>
        <w:pStyle w:val="Standard"/>
        <w:ind w:firstLine="540"/>
        <w:jc w:val="both"/>
        <w:rPr>
          <w:sz w:val="18"/>
          <w:szCs w:val="18"/>
        </w:rPr>
      </w:pPr>
      <w:r>
        <w:rPr>
          <w:sz w:val="18"/>
          <w:szCs w:val="18"/>
        </w:rPr>
        <w:t xml:space="preserve">7.1.6. В случае исключения сведений о многоквартирном доме из реестра лицензий субъекта Российской Федерации либо аннулирования лицензии со дня возникновения обязательств по управлению таким домом: </w:t>
      </w:r>
    </w:p>
    <w:p w:rsidR="00FA085B" w:rsidRDefault="0038111E">
      <w:pPr>
        <w:ind w:firstLine="540"/>
        <w:jc w:val="both"/>
        <w:rPr>
          <w:sz w:val="18"/>
          <w:szCs w:val="18"/>
        </w:rPr>
      </w:pPr>
      <w:r>
        <w:rPr>
          <w:sz w:val="18"/>
          <w:szCs w:val="18"/>
        </w:rPr>
        <w:t>-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FA085B" w:rsidRDefault="0038111E">
      <w:pPr>
        <w:ind w:firstLine="540"/>
        <w:jc w:val="both"/>
        <w:rPr>
          <w:sz w:val="18"/>
          <w:szCs w:val="18"/>
        </w:rPr>
      </w:pPr>
      <w:r>
        <w:rPr>
          <w:sz w:val="18"/>
          <w:szCs w:val="18"/>
        </w:rPr>
        <w:t>-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FA085B" w:rsidRDefault="0038111E">
      <w:pPr>
        <w:ind w:firstLine="540"/>
        <w:jc w:val="both"/>
      </w:pPr>
      <w:r>
        <w:rPr>
          <w:sz w:val="18"/>
          <w:szCs w:val="18"/>
        </w:rPr>
        <w:t xml:space="preserve">7.2.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w:t>
      </w:r>
      <w:hyperlink r:id="rId35">
        <w:r>
          <w:rPr>
            <w:rStyle w:val="-"/>
            <w:color w:val="00000A"/>
            <w:sz w:val="18"/>
            <w:szCs w:val="18"/>
          </w:rPr>
          <w:t xml:space="preserve"> подпункта "а" пункта 7.1.1</w:t>
        </w:r>
      </w:hyperlink>
      <w:r>
        <w:rPr>
          <w:sz w:val="18"/>
          <w:szCs w:val="18"/>
        </w:rPr>
        <w:t xml:space="preserve"> настоящего Договора. </w:t>
      </w:r>
    </w:p>
    <w:p w:rsidR="00FA085B" w:rsidRDefault="0038111E">
      <w:pPr>
        <w:ind w:firstLine="540"/>
        <w:jc w:val="both"/>
        <w:rPr>
          <w:sz w:val="18"/>
          <w:szCs w:val="18"/>
        </w:rPr>
      </w:pPr>
      <w:r>
        <w:rPr>
          <w:sz w:val="18"/>
          <w:szCs w:val="18"/>
        </w:rPr>
        <w:t>7.3.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(нанимателя, арендатора) должна уведомить территориальные органы исполнительной власти и местного самоуправления городских округов и поселений, а также учреждения или организации, предоставляющие управляющим организациям бюджетные субсидии на содержание и ремонт общего имущества в Многоквартирном доме, в том числе о расторжении соответствующего договора.</w:t>
      </w:r>
    </w:p>
    <w:p w:rsidR="00FA085B" w:rsidRDefault="0038111E">
      <w:pPr>
        <w:ind w:firstLine="540"/>
        <w:jc w:val="both"/>
        <w:rPr>
          <w:sz w:val="18"/>
          <w:szCs w:val="18"/>
        </w:rPr>
      </w:pPr>
      <w:r>
        <w:rPr>
          <w:sz w:val="18"/>
          <w:szCs w:val="18"/>
        </w:rPr>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FA085B" w:rsidRDefault="0038111E">
      <w:pPr>
        <w:ind w:firstLine="540"/>
        <w:jc w:val="both"/>
        <w:rPr>
          <w:sz w:val="18"/>
          <w:szCs w:val="18"/>
        </w:rPr>
      </w:pPr>
      <w:r>
        <w:rPr>
          <w:sz w:val="18"/>
          <w:szCs w:val="18"/>
        </w:rPr>
        <w:t>7.5. 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FA085B" w:rsidRDefault="0038111E">
      <w:pPr>
        <w:ind w:firstLine="540"/>
        <w:jc w:val="both"/>
        <w:rPr>
          <w:sz w:val="18"/>
          <w:szCs w:val="18"/>
        </w:rPr>
      </w:pPr>
      <w:r>
        <w:rPr>
          <w:sz w:val="18"/>
          <w:szCs w:val="18"/>
        </w:rPr>
        <w:t>7.6. Расторжение Договора не является основанием для прекращения обязательств по исполнению Договора со стороны Управляющей организации до полного выполнения п. 3.1.34 и в соответствии с действующим законодательством.</w:t>
      </w:r>
    </w:p>
    <w:p w:rsidR="00FA085B" w:rsidRDefault="0038111E">
      <w:pPr>
        <w:ind w:firstLine="540"/>
        <w:jc w:val="both"/>
        <w:rPr>
          <w:sz w:val="18"/>
          <w:szCs w:val="18"/>
        </w:rPr>
      </w:pPr>
      <w:r>
        <w:rPr>
          <w:sz w:val="18"/>
          <w:szCs w:val="18"/>
        </w:rPr>
        <w:t>7.7. В случае переплаты Собственником (нанимателем, арендатором) средств за услуги по настоящему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rsidR="00FA085B" w:rsidRDefault="0038111E">
      <w:pPr>
        <w:ind w:firstLine="540"/>
        <w:jc w:val="both"/>
        <w:rPr>
          <w:b/>
          <w:sz w:val="18"/>
          <w:szCs w:val="18"/>
        </w:rPr>
      </w:pPr>
      <w:r>
        <w:rPr>
          <w:sz w:val="18"/>
          <w:szCs w:val="18"/>
        </w:rPr>
        <w:t xml:space="preserve">7.8. Изменение условий настоящего Договора осуществляется в порядке, предусмотренном жилищным и гражданским законодательством. Существенные изменения к Договору Управления могут вносится только </w:t>
      </w:r>
      <w:r w:rsidR="00520743">
        <w:rPr>
          <w:sz w:val="18"/>
          <w:szCs w:val="18"/>
        </w:rPr>
        <w:t>в минимальный</w:t>
      </w:r>
      <w:r>
        <w:rPr>
          <w:sz w:val="18"/>
          <w:szCs w:val="18"/>
        </w:rPr>
        <w:t xml:space="preserve"> перечень </w:t>
      </w:r>
      <w:proofErr w:type="gramStart"/>
      <w:r>
        <w:rPr>
          <w:sz w:val="18"/>
          <w:szCs w:val="18"/>
        </w:rPr>
        <w:t>работ и услуг</w:t>
      </w:r>
      <w:proofErr w:type="gramEnd"/>
      <w:r>
        <w:rPr>
          <w:sz w:val="18"/>
          <w:szCs w:val="18"/>
        </w:rPr>
        <w:t xml:space="preserve"> оказываемых   в рамках настоящего Договора на основании Решения общего собрания собственников и оформленного Дополнительного Соглашения к настоящему Договору утвержденному Решением общего Собрания.</w:t>
      </w:r>
    </w:p>
    <w:p w:rsidR="00FA085B" w:rsidRDefault="00FA085B">
      <w:pPr>
        <w:pStyle w:val="ConsPlusNonformat"/>
        <w:widowControl/>
        <w:ind w:firstLine="540"/>
        <w:jc w:val="both"/>
        <w:rPr>
          <w:b/>
          <w:sz w:val="18"/>
          <w:szCs w:val="18"/>
        </w:rPr>
      </w:pPr>
    </w:p>
    <w:p w:rsidR="00FA085B" w:rsidRDefault="0038111E">
      <w:pPr>
        <w:jc w:val="center"/>
        <w:rPr>
          <w:sz w:val="18"/>
          <w:szCs w:val="18"/>
        </w:rPr>
      </w:pPr>
      <w:r>
        <w:rPr>
          <w:b/>
          <w:sz w:val="18"/>
          <w:szCs w:val="18"/>
        </w:rPr>
        <w:t>8. Особые условия.</w:t>
      </w:r>
    </w:p>
    <w:p w:rsidR="00FA085B" w:rsidRDefault="0038111E">
      <w:pPr>
        <w:ind w:firstLine="540"/>
        <w:jc w:val="both"/>
        <w:rPr>
          <w:sz w:val="18"/>
          <w:szCs w:val="18"/>
        </w:rPr>
      </w:pPr>
      <w:r>
        <w:rPr>
          <w:sz w:val="18"/>
          <w:szCs w:val="18"/>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FA085B" w:rsidRDefault="0038111E">
      <w:pPr>
        <w:ind w:firstLine="540"/>
        <w:jc w:val="both"/>
        <w:rPr>
          <w:sz w:val="18"/>
          <w:szCs w:val="18"/>
        </w:rPr>
      </w:pPr>
      <w:r>
        <w:rPr>
          <w:sz w:val="18"/>
          <w:szCs w:val="18"/>
        </w:rPr>
        <w:t>8.2.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FA085B" w:rsidRDefault="0038111E">
      <w:pPr>
        <w:ind w:firstLine="540"/>
        <w:jc w:val="both"/>
        <w:rPr>
          <w:sz w:val="18"/>
          <w:szCs w:val="18"/>
        </w:rPr>
      </w:pPr>
      <w:r>
        <w:rPr>
          <w:sz w:val="18"/>
          <w:szCs w:val="18"/>
        </w:rPr>
        <w:t>При наступлении обстоятельств непреодолимой силы Управляющая организация осуществляет указанные в Договоре работы и услуги по управлению Многоквартирным домом, содержанию и текущему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rsidR="00FA085B" w:rsidRDefault="0038111E">
      <w:pPr>
        <w:ind w:firstLine="540"/>
        <w:jc w:val="both"/>
        <w:rPr>
          <w:sz w:val="18"/>
          <w:szCs w:val="18"/>
        </w:rPr>
      </w:pPr>
      <w:r>
        <w:rPr>
          <w:sz w:val="18"/>
          <w:szCs w:val="18"/>
        </w:rPr>
        <w:t>8.3.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FA085B" w:rsidRDefault="0038111E">
      <w:pPr>
        <w:numPr>
          <w:ilvl w:val="1"/>
          <w:numId w:val="3"/>
        </w:numPr>
        <w:ind w:left="0" w:firstLine="540"/>
        <w:jc w:val="both"/>
        <w:rPr>
          <w:sz w:val="18"/>
          <w:szCs w:val="18"/>
        </w:rPr>
      </w:pPr>
      <w:r>
        <w:rPr>
          <w:sz w:val="18"/>
          <w:szCs w:val="18"/>
        </w:rPr>
        <w:t>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FA085B" w:rsidRDefault="00FA085B">
      <w:pPr>
        <w:jc w:val="both"/>
        <w:rPr>
          <w:sz w:val="18"/>
          <w:szCs w:val="18"/>
        </w:rPr>
      </w:pPr>
    </w:p>
    <w:p w:rsidR="00FA085B" w:rsidRDefault="0038111E">
      <w:pPr>
        <w:jc w:val="center"/>
        <w:rPr>
          <w:sz w:val="18"/>
          <w:szCs w:val="18"/>
        </w:rPr>
      </w:pPr>
      <w:r>
        <w:rPr>
          <w:b/>
          <w:sz w:val="18"/>
          <w:szCs w:val="18"/>
        </w:rPr>
        <w:t>9. Срок действия Договора.</w:t>
      </w:r>
    </w:p>
    <w:p w:rsidR="00FA085B" w:rsidRDefault="0038111E">
      <w:pPr>
        <w:ind w:firstLine="540"/>
        <w:jc w:val="both"/>
        <w:rPr>
          <w:iCs/>
          <w:sz w:val="18"/>
          <w:szCs w:val="18"/>
        </w:rPr>
      </w:pPr>
      <w:r>
        <w:rPr>
          <w:sz w:val="18"/>
          <w:szCs w:val="18"/>
        </w:rPr>
        <w:t xml:space="preserve">9.1. Договор заключен </w:t>
      </w:r>
      <w:r>
        <w:rPr>
          <w:iCs/>
          <w:sz w:val="20"/>
          <w:szCs w:val="20"/>
        </w:rPr>
        <w:t>сроком</w:t>
      </w:r>
      <w:r>
        <w:rPr>
          <w:iCs/>
          <w:sz w:val="18"/>
          <w:szCs w:val="18"/>
        </w:rPr>
        <w:t xml:space="preserve"> на 5 (пять) лет</w:t>
      </w:r>
      <w:r>
        <w:rPr>
          <w:iCs/>
          <w:sz w:val="20"/>
          <w:szCs w:val="20"/>
        </w:rPr>
        <w:t xml:space="preserve"> и вступает в силу с даты его подписания и действует до момента избрания собственниками иного способа управления многоквартирным домом. </w:t>
      </w:r>
      <w:r>
        <w:rPr>
          <w:iCs/>
          <w:sz w:val="18"/>
          <w:szCs w:val="18"/>
        </w:rPr>
        <w:t xml:space="preserve"> </w:t>
      </w:r>
    </w:p>
    <w:p w:rsidR="00FA085B" w:rsidRDefault="0038111E">
      <w:pPr>
        <w:ind w:firstLine="540"/>
        <w:jc w:val="both"/>
        <w:rPr>
          <w:iCs/>
          <w:sz w:val="18"/>
          <w:szCs w:val="18"/>
        </w:rPr>
      </w:pPr>
      <w:r>
        <w:rPr>
          <w:iCs/>
          <w:sz w:val="18"/>
          <w:szCs w:val="18"/>
        </w:rPr>
        <w:t>9.2. Стороны установили, что условия Договора применяются к отношениям, возникшим между ними до заключения настоящего Договора с даты вступления его в действие.</w:t>
      </w:r>
    </w:p>
    <w:p w:rsidR="00FA085B" w:rsidRDefault="0038111E">
      <w:pPr>
        <w:numPr>
          <w:ilvl w:val="1"/>
          <w:numId w:val="4"/>
        </w:numPr>
        <w:ind w:left="0" w:firstLine="540"/>
        <w:jc w:val="both"/>
        <w:rPr>
          <w:sz w:val="18"/>
          <w:szCs w:val="18"/>
        </w:rPr>
      </w:pPr>
      <w:r>
        <w:rPr>
          <w:iCs/>
          <w:sz w:val="18"/>
          <w:szCs w:val="18"/>
        </w:rPr>
        <w:t>Срок действия Договора  может быть продлен на 3 месяца</w:t>
      </w:r>
      <w:r>
        <w:rPr>
          <w:iCs/>
          <w:sz w:val="18"/>
          <w:szCs w:val="18"/>
          <w:u w:val="single"/>
        </w:rPr>
        <w:t>,</w:t>
      </w:r>
      <w:r>
        <w:rPr>
          <w:iCs/>
          <w:sz w:val="18"/>
          <w:szCs w:val="18"/>
        </w:rPr>
        <w:t xml:space="preserve"> если вновь избранная организация для управления Многоквартирным домом, выбранная</w:t>
      </w:r>
      <w:r>
        <w:rPr>
          <w:sz w:val="18"/>
          <w:szCs w:val="18"/>
        </w:rPr>
        <w:t xml:space="preserve"> на основании решения общего собрания собственников помещений и (или) членов ТСЖ, 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rsidR="00FA085B" w:rsidRDefault="00FA085B">
      <w:pPr>
        <w:jc w:val="both"/>
        <w:rPr>
          <w:sz w:val="18"/>
          <w:szCs w:val="18"/>
        </w:rPr>
      </w:pPr>
    </w:p>
    <w:p w:rsidR="00FA085B" w:rsidRDefault="0038111E">
      <w:pPr>
        <w:jc w:val="center"/>
        <w:rPr>
          <w:b/>
          <w:sz w:val="18"/>
          <w:szCs w:val="18"/>
        </w:rPr>
      </w:pPr>
      <w:r>
        <w:rPr>
          <w:b/>
          <w:sz w:val="18"/>
          <w:szCs w:val="18"/>
        </w:rPr>
        <w:t>10. Заключительные положения.</w:t>
      </w:r>
    </w:p>
    <w:p w:rsidR="00FA085B" w:rsidRDefault="0038111E">
      <w:pPr>
        <w:ind w:firstLine="540"/>
        <w:jc w:val="both"/>
      </w:pPr>
      <w:r>
        <w:rPr>
          <w:sz w:val="18"/>
          <w:szCs w:val="18"/>
        </w:rPr>
        <w:t xml:space="preserve">10.1. Настоящий Договор составлен в двух экземплярах, по одному для каждой из сторон, каждый из которых имеет одинаковую юридическую силу. Все </w:t>
      </w:r>
      <w:hyperlink r:id="rId36">
        <w:r>
          <w:rPr>
            <w:rStyle w:val="-"/>
            <w:color w:val="000000"/>
            <w:sz w:val="18"/>
            <w:szCs w:val="18"/>
            <w:u w:val="none"/>
          </w:rPr>
          <w:t>приложения</w:t>
        </w:r>
      </w:hyperlink>
      <w:r>
        <w:rPr>
          <w:color w:val="000000"/>
          <w:sz w:val="18"/>
          <w:szCs w:val="18"/>
        </w:rPr>
        <w:t xml:space="preserve"> </w:t>
      </w:r>
      <w:r>
        <w:rPr>
          <w:sz w:val="18"/>
          <w:szCs w:val="18"/>
        </w:rPr>
        <w:t xml:space="preserve">к настоящему Договору, </w:t>
      </w:r>
      <w:r>
        <w:rPr>
          <w:sz w:val="20"/>
          <w:szCs w:val="20"/>
        </w:rPr>
        <w:t>а также</w:t>
      </w:r>
      <w:r>
        <w:rPr>
          <w:sz w:val="18"/>
          <w:szCs w:val="18"/>
        </w:rPr>
        <w:t xml:space="preserve"> </w:t>
      </w:r>
      <w:r>
        <w:rPr>
          <w:sz w:val="20"/>
          <w:szCs w:val="20"/>
        </w:rPr>
        <w:t>дополнительные Соглашения к нему</w:t>
      </w:r>
      <w:r>
        <w:rPr>
          <w:color w:val="00B050"/>
          <w:sz w:val="20"/>
          <w:szCs w:val="20"/>
        </w:rPr>
        <w:t xml:space="preserve"> </w:t>
      </w:r>
      <w:r>
        <w:rPr>
          <w:sz w:val="18"/>
          <w:szCs w:val="18"/>
        </w:rPr>
        <w:t xml:space="preserve">являются его неотъемлемой частью. </w:t>
      </w:r>
    </w:p>
    <w:p w:rsidR="00FA085B" w:rsidRDefault="0038111E">
      <w:pPr>
        <w:tabs>
          <w:tab w:val="left" w:pos="284"/>
        </w:tabs>
        <w:textAlignment w:val="baseline"/>
        <w:rPr>
          <w:sz w:val="18"/>
          <w:szCs w:val="18"/>
        </w:rPr>
      </w:pPr>
      <w:r>
        <w:rPr>
          <w:b/>
          <w:bCs/>
          <w:sz w:val="18"/>
          <w:szCs w:val="18"/>
        </w:rPr>
        <w:t>Приложения:</w:t>
      </w:r>
    </w:p>
    <w:p w:rsidR="00FA085B" w:rsidRDefault="0038111E">
      <w:pPr>
        <w:numPr>
          <w:ilvl w:val="0"/>
          <w:numId w:val="5"/>
        </w:numPr>
        <w:tabs>
          <w:tab w:val="left" w:pos="284"/>
        </w:tabs>
        <w:ind w:left="0" w:firstLine="0"/>
        <w:textAlignment w:val="baseline"/>
        <w:rPr>
          <w:color w:val="0000CC"/>
          <w:sz w:val="18"/>
          <w:szCs w:val="18"/>
        </w:rPr>
      </w:pPr>
      <w:r>
        <w:rPr>
          <w:sz w:val="18"/>
          <w:szCs w:val="18"/>
        </w:rPr>
        <w:t>Характеристика многоквартирного дома, описание состава и технического состояния общего имущества в Многоквартирном доме</w:t>
      </w:r>
      <w:r>
        <w:rPr>
          <w:color w:val="0000CC"/>
          <w:sz w:val="18"/>
          <w:szCs w:val="18"/>
        </w:rPr>
        <w:t>.</w:t>
      </w:r>
    </w:p>
    <w:p w:rsidR="00FA085B" w:rsidRDefault="006B4290">
      <w:pPr>
        <w:numPr>
          <w:ilvl w:val="0"/>
          <w:numId w:val="5"/>
        </w:numPr>
        <w:tabs>
          <w:tab w:val="left" w:pos="284"/>
        </w:tabs>
        <w:ind w:left="0" w:firstLine="0"/>
        <w:textAlignment w:val="baseline"/>
      </w:pPr>
      <w:hyperlink r:id="rId37">
        <w:r w:rsidR="0038111E">
          <w:rPr>
            <w:rStyle w:val="-"/>
            <w:color w:val="000000"/>
            <w:sz w:val="18"/>
            <w:szCs w:val="18"/>
          </w:rPr>
          <w:t>Перечень</w:t>
        </w:r>
      </w:hyperlink>
      <w:r w:rsidR="0038111E">
        <w:rPr>
          <w:sz w:val="18"/>
          <w:szCs w:val="18"/>
        </w:rPr>
        <w:t xml:space="preserve"> обязательных работ и услуг по </w:t>
      </w:r>
      <w:proofErr w:type="gramStart"/>
      <w:r w:rsidR="0038111E">
        <w:rPr>
          <w:sz w:val="18"/>
          <w:szCs w:val="18"/>
        </w:rPr>
        <w:t>содержанию  и</w:t>
      </w:r>
      <w:proofErr w:type="gramEnd"/>
      <w:r w:rsidR="0038111E">
        <w:rPr>
          <w:sz w:val="18"/>
          <w:szCs w:val="18"/>
        </w:rPr>
        <w:t xml:space="preserve"> ремонту общего имущества собственников помещений в Многоквартирном доме.</w:t>
      </w:r>
    </w:p>
    <w:p w:rsidR="00FA085B" w:rsidRDefault="0038111E">
      <w:pPr>
        <w:numPr>
          <w:ilvl w:val="0"/>
          <w:numId w:val="5"/>
        </w:numPr>
        <w:tabs>
          <w:tab w:val="left" w:pos="284"/>
        </w:tabs>
        <w:ind w:left="0" w:firstLine="0"/>
        <w:textAlignment w:val="baseline"/>
        <w:rPr>
          <w:sz w:val="18"/>
          <w:szCs w:val="18"/>
        </w:rPr>
      </w:pPr>
      <w:r>
        <w:rPr>
          <w:sz w:val="18"/>
          <w:szCs w:val="18"/>
        </w:rPr>
        <w:lastRenderedPageBreak/>
        <w:t>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p>
    <w:p w:rsidR="00FA085B" w:rsidRDefault="006B4290">
      <w:pPr>
        <w:numPr>
          <w:ilvl w:val="0"/>
          <w:numId w:val="5"/>
        </w:numPr>
        <w:tabs>
          <w:tab w:val="left" w:pos="284"/>
        </w:tabs>
        <w:ind w:left="0" w:firstLine="0"/>
        <w:textAlignment w:val="baseline"/>
      </w:pPr>
      <w:hyperlink r:id="rId38">
        <w:r w:rsidR="0038111E">
          <w:rPr>
            <w:rStyle w:val="-"/>
            <w:color w:val="000000"/>
            <w:sz w:val="18"/>
            <w:szCs w:val="18"/>
          </w:rPr>
          <w:t>Перечень</w:t>
        </w:r>
      </w:hyperlink>
      <w:r w:rsidR="0038111E">
        <w:rPr>
          <w:sz w:val="18"/>
          <w:szCs w:val="18"/>
        </w:rPr>
        <w:t xml:space="preserve"> технической документации на Многоквартирный дом и иных связанных с управлением многоквартирным домом документов.</w:t>
      </w:r>
    </w:p>
    <w:p w:rsidR="00FA085B" w:rsidRDefault="0038111E">
      <w:pPr>
        <w:numPr>
          <w:ilvl w:val="0"/>
          <w:numId w:val="5"/>
        </w:numPr>
        <w:tabs>
          <w:tab w:val="left" w:pos="284"/>
        </w:tabs>
        <w:ind w:left="0" w:firstLine="0"/>
        <w:textAlignment w:val="baseline"/>
      </w:pPr>
      <w:r>
        <w:rPr>
          <w:sz w:val="18"/>
          <w:szCs w:val="18"/>
        </w:rPr>
        <w:t xml:space="preserve"> </w:t>
      </w:r>
      <w:hyperlink r:id="rId39">
        <w:r>
          <w:rPr>
            <w:rStyle w:val="-"/>
            <w:color w:val="000000"/>
            <w:sz w:val="18"/>
            <w:szCs w:val="18"/>
          </w:rPr>
          <w:t>Схема</w:t>
        </w:r>
      </w:hyperlink>
      <w:r>
        <w:rPr>
          <w:sz w:val="18"/>
          <w:szCs w:val="18"/>
        </w:rPr>
        <w:t xml:space="preserve"> разграничения ответственности Управляющей организации и Собственника.</w:t>
      </w:r>
    </w:p>
    <w:p w:rsidR="00FA085B" w:rsidRDefault="0038111E">
      <w:pPr>
        <w:textAlignment w:val="baseline"/>
        <w:rPr>
          <w:sz w:val="18"/>
          <w:szCs w:val="18"/>
        </w:rPr>
      </w:pPr>
      <w:r>
        <w:rPr>
          <w:sz w:val="18"/>
          <w:szCs w:val="18"/>
        </w:rPr>
        <w:t>6. Расшифровка тарифа платы за содержание жилого помещения.</w:t>
      </w:r>
    </w:p>
    <w:p w:rsidR="00FA085B" w:rsidRDefault="0038111E">
      <w:pPr>
        <w:textAlignment w:val="baseline"/>
        <w:rPr>
          <w:sz w:val="18"/>
          <w:szCs w:val="18"/>
        </w:rPr>
      </w:pPr>
      <w:r>
        <w:rPr>
          <w:sz w:val="18"/>
          <w:szCs w:val="18"/>
        </w:rPr>
        <w:t>7. Образец Отчета Управляющей организации о выполненных работах (услугах) по договору управления многоквартирным домом</w:t>
      </w:r>
    </w:p>
    <w:p w:rsidR="00FA085B" w:rsidRDefault="0099467D">
      <w:pPr>
        <w:textAlignment w:val="baseline"/>
        <w:rPr>
          <w:sz w:val="18"/>
          <w:szCs w:val="18"/>
        </w:rPr>
      </w:pPr>
      <w:r>
        <w:rPr>
          <w:sz w:val="18"/>
          <w:szCs w:val="18"/>
        </w:rPr>
        <w:t xml:space="preserve">8. </w:t>
      </w:r>
      <w:r w:rsidRPr="0099467D">
        <w:rPr>
          <w:sz w:val="18"/>
          <w:szCs w:val="18"/>
        </w:rPr>
        <w:t>Реестр собственников, подписавших договор управления.</w:t>
      </w:r>
    </w:p>
    <w:p w:rsidR="0099467D" w:rsidRDefault="0099467D">
      <w:pPr>
        <w:textAlignment w:val="baseline"/>
        <w:rPr>
          <w:sz w:val="18"/>
          <w:szCs w:val="18"/>
        </w:rPr>
      </w:pPr>
    </w:p>
    <w:p w:rsidR="00FA085B" w:rsidRDefault="00FA085B">
      <w:pPr>
        <w:textAlignment w:val="baseline"/>
        <w:rPr>
          <w:sz w:val="18"/>
          <w:szCs w:val="18"/>
        </w:rPr>
      </w:pPr>
    </w:p>
    <w:p w:rsidR="00FA085B" w:rsidRDefault="0038111E">
      <w:pPr>
        <w:pStyle w:val="ConsPlusNonformat"/>
        <w:widowControl/>
        <w:jc w:val="center"/>
        <w:rPr>
          <w:rFonts w:ascii="Times New Roman" w:hAnsi="Times New Roman" w:cs="Times New Roman"/>
          <w:b/>
          <w:sz w:val="18"/>
          <w:szCs w:val="18"/>
        </w:rPr>
      </w:pPr>
      <w:r>
        <w:rPr>
          <w:rFonts w:ascii="Times New Roman" w:hAnsi="Times New Roman" w:cs="Times New Roman"/>
          <w:b/>
          <w:sz w:val="18"/>
          <w:szCs w:val="18"/>
        </w:rPr>
        <w:t>11. Реквизиты сторон:</w:t>
      </w:r>
    </w:p>
    <w:p w:rsidR="00FA085B" w:rsidRDefault="00FA085B">
      <w:pPr>
        <w:pStyle w:val="ConsPlusNonformat"/>
        <w:widowControl/>
        <w:jc w:val="center"/>
        <w:rPr>
          <w:rFonts w:ascii="Times New Roman" w:hAnsi="Times New Roman" w:cs="Times New Roman"/>
          <w:b/>
          <w:sz w:val="18"/>
          <w:szCs w:val="18"/>
        </w:rPr>
      </w:pPr>
    </w:p>
    <w:tbl>
      <w:tblPr>
        <w:tblW w:w="10348" w:type="dxa"/>
        <w:tblLook w:val="0000" w:firstRow="0" w:lastRow="0" w:firstColumn="0" w:lastColumn="0" w:noHBand="0" w:noVBand="0"/>
      </w:tblPr>
      <w:tblGrid>
        <w:gridCol w:w="10348"/>
      </w:tblGrid>
      <w:tr w:rsidR="0099467D" w:rsidTr="0099467D">
        <w:tc>
          <w:tcPr>
            <w:tcW w:w="10348" w:type="dxa"/>
            <w:shd w:val="clear" w:color="auto" w:fill="auto"/>
          </w:tcPr>
          <w:p w:rsidR="0099467D" w:rsidRDefault="0099467D">
            <w:pPr>
              <w:pStyle w:val="ConsPlusNonformat"/>
              <w:widowControl/>
              <w:jc w:val="center"/>
              <w:rPr>
                <w:rFonts w:ascii="Times New Roman" w:hAnsi="Times New Roman" w:cs="Times New Roman"/>
                <w:b/>
                <w:sz w:val="18"/>
                <w:szCs w:val="18"/>
              </w:rPr>
            </w:pPr>
            <w:r>
              <w:rPr>
                <w:rFonts w:ascii="Times New Roman" w:hAnsi="Times New Roman" w:cs="Times New Roman"/>
                <w:b/>
                <w:sz w:val="18"/>
                <w:szCs w:val="18"/>
              </w:rPr>
              <w:t>Управляющая организация:</w:t>
            </w:r>
          </w:p>
          <w:p w:rsidR="0099467D" w:rsidRDefault="0099467D">
            <w:pPr>
              <w:pStyle w:val="ConsPlusNonformat"/>
              <w:widowControl/>
              <w:jc w:val="center"/>
              <w:rPr>
                <w:rFonts w:eastAsia="SimSun"/>
                <w:sz w:val="18"/>
                <w:szCs w:val="18"/>
              </w:rPr>
            </w:pPr>
            <w:r>
              <w:rPr>
                <w:rFonts w:ascii="Times New Roman" w:hAnsi="Times New Roman" w:cs="Times New Roman"/>
                <w:b/>
                <w:sz w:val="18"/>
                <w:szCs w:val="18"/>
              </w:rPr>
              <w:t>ООО «РИК»</w:t>
            </w:r>
          </w:p>
          <w:p w:rsidR="0099467D" w:rsidRDefault="0099467D">
            <w:pPr>
              <w:pStyle w:val="Standard"/>
              <w:rPr>
                <w:rFonts w:eastAsia="SimSun"/>
                <w:sz w:val="18"/>
                <w:szCs w:val="18"/>
              </w:rPr>
            </w:pPr>
            <w:r>
              <w:rPr>
                <w:rFonts w:eastAsia="SimSun"/>
                <w:sz w:val="18"/>
                <w:szCs w:val="18"/>
              </w:rPr>
              <w:t xml:space="preserve">Юридический адрес: 119334, г. Москва, </w:t>
            </w:r>
            <w:proofErr w:type="spellStart"/>
            <w:r>
              <w:rPr>
                <w:rFonts w:eastAsia="SimSun"/>
                <w:sz w:val="18"/>
                <w:szCs w:val="18"/>
              </w:rPr>
              <w:t>вн.тер.г</w:t>
            </w:r>
            <w:proofErr w:type="spellEnd"/>
            <w:r>
              <w:rPr>
                <w:rFonts w:eastAsia="SimSun"/>
                <w:sz w:val="18"/>
                <w:szCs w:val="18"/>
              </w:rPr>
              <w:t xml:space="preserve">. муниципальный округ Донской, проезд 5-й Донской, д. 15, стр. 5, </w:t>
            </w:r>
            <w:proofErr w:type="spellStart"/>
            <w:r>
              <w:rPr>
                <w:rFonts w:eastAsia="SimSun"/>
                <w:sz w:val="18"/>
                <w:szCs w:val="18"/>
              </w:rPr>
              <w:t>эт</w:t>
            </w:r>
            <w:proofErr w:type="spellEnd"/>
            <w:r>
              <w:rPr>
                <w:rFonts w:eastAsia="SimSun"/>
                <w:sz w:val="18"/>
                <w:szCs w:val="18"/>
              </w:rPr>
              <w:t>/</w:t>
            </w:r>
            <w:proofErr w:type="spellStart"/>
            <w:r>
              <w:rPr>
                <w:rFonts w:eastAsia="SimSun"/>
                <w:sz w:val="18"/>
                <w:szCs w:val="18"/>
              </w:rPr>
              <w:t>пом</w:t>
            </w:r>
            <w:proofErr w:type="spellEnd"/>
            <w:r>
              <w:rPr>
                <w:rFonts w:eastAsia="SimSun"/>
                <w:sz w:val="18"/>
                <w:szCs w:val="18"/>
              </w:rPr>
              <w:t>/ком 1/III/31</w:t>
            </w:r>
          </w:p>
          <w:p w:rsidR="0099467D" w:rsidRDefault="0099467D">
            <w:pPr>
              <w:pStyle w:val="Standard"/>
              <w:rPr>
                <w:sz w:val="18"/>
                <w:szCs w:val="18"/>
              </w:rPr>
            </w:pPr>
            <w:r>
              <w:rPr>
                <w:sz w:val="18"/>
                <w:szCs w:val="18"/>
              </w:rPr>
              <w:t xml:space="preserve">Фактический адрес: 119334, г. Москва, </w:t>
            </w:r>
            <w:proofErr w:type="spellStart"/>
            <w:r>
              <w:rPr>
                <w:sz w:val="18"/>
                <w:szCs w:val="18"/>
              </w:rPr>
              <w:t>вн.тер.г</w:t>
            </w:r>
            <w:proofErr w:type="spellEnd"/>
            <w:r>
              <w:rPr>
                <w:sz w:val="18"/>
                <w:szCs w:val="18"/>
              </w:rPr>
              <w:t xml:space="preserve">. муниципальный округ Донской, проезд 5-й Донской, д. 15, стр. 5, </w:t>
            </w:r>
            <w:proofErr w:type="spellStart"/>
            <w:r>
              <w:rPr>
                <w:sz w:val="18"/>
                <w:szCs w:val="18"/>
              </w:rPr>
              <w:t>эт</w:t>
            </w:r>
            <w:proofErr w:type="spellEnd"/>
            <w:r>
              <w:rPr>
                <w:sz w:val="18"/>
                <w:szCs w:val="18"/>
              </w:rPr>
              <w:t>/</w:t>
            </w:r>
            <w:proofErr w:type="spellStart"/>
            <w:r>
              <w:rPr>
                <w:sz w:val="18"/>
                <w:szCs w:val="18"/>
              </w:rPr>
              <w:t>пом</w:t>
            </w:r>
            <w:proofErr w:type="spellEnd"/>
            <w:r>
              <w:rPr>
                <w:sz w:val="18"/>
                <w:szCs w:val="18"/>
              </w:rPr>
              <w:t>/ком 1/III/31</w:t>
            </w:r>
          </w:p>
          <w:p w:rsidR="0099467D" w:rsidRDefault="0099467D">
            <w:pPr>
              <w:pStyle w:val="Standard"/>
              <w:rPr>
                <w:sz w:val="18"/>
                <w:szCs w:val="18"/>
              </w:rPr>
            </w:pPr>
            <w:r>
              <w:rPr>
                <w:sz w:val="18"/>
                <w:szCs w:val="18"/>
              </w:rPr>
              <w:t>ОГРН: 1197746249865,</w:t>
            </w:r>
          </w:p>
          <w:p w:rsidR="0099467D" w:rsidRDefault="0099467D">
            <w:pPr>
              <w:pStyle w:val="Standard"/>
              <w:rPr>
                <w:sz w:val="18"/>
                <w:szCs w:val="18"/>
              </w:rPr>
            </w:pPr>
            <w:r>
              <w:rPr>
                <w:sz w:val="18"/>
                <w:szCs w:val="18"/>
              </w:rPr>
              <w:t xml:space="preserve">ИНН </w:t>
            </w:r>
            <w:proofErr w:type="gramStart"/>
            <w:r>
              <w:rPr>
                <w:sz w:val="18"/>
                <w:szCs w:val="18"/>
              </w:rPr>
              <w:t>7751160674 ,</w:t>
            </w:r>
            <w:proofErr w:type="gramEnd"/>
            <w:r>
              <w:rPr>
                <w:sz w:val="18"/>
                <w:szCs w:val="18"/>
              </w:rPr>
              <w:t xml:space="preserve"> КПП 772501001,</w:t>
            </w:r>
          </w:p>
          <w:p w:rsidR="0099467D" w:rsidRDefault="0099467D">
            <w:pPr>
              <w:pStyle w:val="Standard"/>
              <w:rPr>
                <w:sz w:val="18"/>
                <w:szCs w:val="18"/>
              </w:rPr>
            </w:pPr>
            <w:r>
              <w:rPr>
                <w:sz w:val="18"/>
                <w:szCs w:val="18"/>
              </w:rPr>
              <w:t>р/с 40702810802010002615 в АО «Альфа Банк», г. Москва,</w:t>
            </w:r>
          </w:p>
          <w:p w:rsidR="0099467D" w:rsidRDefault="0099467D">
            <w:pPr>
              <w:pStyle w:val="Standard"/>
              <w:rPr>
                <w:b/>
                <w:sz w:val="18"/>
                <w:szCs w:val="18"/>
              </w:rPr>
            </w:pPr>
            <w:r>
              <w:rPr>
                <w:sz w:val="18"/>
                <w:szCs w:val="18"/>
              </w:rPr>
              <w:t>к/с 30101810200000000593, БИК 044525593</w:t>
            </w:r>
          </w:p>
          <w:p w:rsidR="0099467D" w:rsidRDefault="0099467D">
            <w:pPr>
              <w:pStyle w:val="Textbody"/>
              <w:widowControl/>
              <w:spacing w:line="100" w:lineRule="atLeast"/>
              <w:jc w:val="left"/>
              <w:rPr>
                <w:b/>
                <w:sz w:val="18"/>
                <w:szCs w:val="18"/>
                <w:lang w:val="ru-RU"/>
              </w:rPr>
            </w:pPr>
          </w:p>
          <w:p w:rsidR="0099467D" w:rsidRDefault="0099467D">
            <w:pPr>
              <w:pStyle w:val="Textbody"/>
              <w:widowControl/>
              <w:spacing w:line="100" w:lineRule="atLeast"/>
              <w:jc w:val="left"/>
              <w:rPr>
                <w:b/>
                <w:sz w:val="18"/>
                <w:szCs w:val="18"/>
                <w:lang w:val="ru-RU"/>
              </w:rPr>
            </w:pPr>
          </w:p>
          <w:p w:rsidR="0099467D" w:rsidRDefault="0099467D">
            <w:pPr>
              <w:pStyle w:val="Textbody"/>
              <w:widowControl/>
              <w:spacing w:line="100" w:lineRule="atLeast"/>
              <w:jc w:val="left"/>
              <w:rPr>
                <w:b/>
                <w:sz w:val="18"/>
                <w:szCs w:val="18"/>
                <w:lang w:val="ru-RU"/>
              </w:rPr>
            </w:pPr>
            <w:r>
              <w:rPr>
                <w:b/>
                <w:sz w:val="18"/>
                <w:szCs w:val="18"/>
                <w:lang w:val="ru-RU"/>
              </w:rPr>
              <w:t xml:space="preserve">Генеральный директор  </w:t>
            </w:r>
          </w:p>
          <w:p w:rsidR="0099467D" w:rsidRDefault="0099467D">
            <w:pPr>
              <w:pStyle w:val="Textbody"/>
              <w:widowControl/>
              <w:spacing w:line="100" w:lineRule="atLeast"/>
              <w:jc w:val="left"/>
              <w:rPr>
                <w:b/>
                <w:sz w:val="18"/>
                <w:szCs w:val="18"/>
                <w:lang w:val="ru-RU"/>
              </w:rPr>
            </w:pPr>
            <w:r>
              <w:rPr>
                <w:b/>
                <w:sz w:val="18"/>
                <w:szCs w:val="18"/>
                <w:lang w:val="ru-RU"/>
              </w:rPr>
              <w:t xml:space="preserve">  </w:t>
            </w:r>
          </w:p>
          <w:p w:rsidR="0099467D" w:rsidRDefault="0099467D">
            <w:pPr>
              <w:pStyle w:val="Textbody"/>
              <w:widowControl/>
              <w:spacing w:line="100" w:lineRule="atLeast"/>
              <w:jc w:val="left"/>
              <w:rPr>
                <w:b/>
                <w:sz w:val="18"/>
                <w:szCs w:val="18"/>
                <w:lang w:val="ru-RU"/>
              </w:rPr>
            </w:pPr>
            <w:r>
              <w:rPr>
                <w:b/>
                <w:sz w:val="18"/>
                <w:szCs w:val="18"/>
                <w:lang w:val="ru-RU"/>
              </w:rPr>
              <w:t xml:space="preserve">____________________ /М.Л. Мельникова/                               </w:t>
            </w:r>
          </w:p>
          <w:p w:rsidR="0099467D" w:rsidRDefault="0099467D">
            <w:pPr>
              <w:pStyle w:val="Textbody"/>
              <w:widowControl/>
              <w:spacing w:line="100" w:lineRule="atLeast"/>
              <w:jc w:val="left"/>
              <w:rPr>
                <w:bCs/>
                <w:sz w:val="18"/>
                <w:szCs w:val="18"/>
                <w:lang w:val="ru-RU"/>
              </w:rPr>
            </w:pPr>
            <w:r>
              <w:rPr>
                <w:b/>
                <w:sz w:val="18"/>
                <w:szCs w:val="18"/>
                <w:lang w:val="ru-RU"/>
              </w:rPr>
              <w:t xml:space="preserve">                            </w:t>
            </w: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p w:rsidR="0099467D" w:rsidRDefault="0099467D">
            <w:pPr>
              <w:pStyle w:val="Standard"/>
              <w:rPr>
                <w:bCs/>
                <w:sz w:val="18"/>
                <w:szCs w:val="18"/>
              </w:rPr>
            </w:pPr>
          </w:p>
        </w:tc>
      </w:tr>
    </w:tbl>
    <w:p w:rsidR="00FA085B" w:rsidRDefault="0038111E">
      <w:pPr>
        <w:jc w:val="right"/>
        <w:rPr>
          <w:sz w:val="18"/>
          <w:szCs w:val="18"/>
          <w:highlight w:val="white"/>
        </w:rPr>
      </w:pPr>
      <w:r>
        <w:rPr>
          <w:sz w:val="18"/>
          <w:szCs w:val="18"/>
          <w:shd w:val="clear" w:color="auto" w:fill="FFFFFF"/>
        </w:rPr>
        <w:lastRenderedPageBreak/>
        <w:t xml:space="preserve">Приложение № 1 </w:t>
      </w:r>
    </w:p>
    <w:p w:rsidR="00FA085B" w:rsidRDefault="0038111E">
      <w:pPr>
        <w:jc w:val="right"/>
        <w:rPr>
          <w:sz w:val="18"/>
          <w:szCs w:val="18"/>
          <w:highlight w:val="white"/>
        </w:rPr>
      </w:pPr>
      <w:r>
        <w:rPr>
          <w:sz w:val="18"/>
          <w:szCs w:val="18"/>
          <w:shd w:val="clear" w:color="auto" w:fill="FFFFFF"/>
        </w:rPr>
        <w:t xml:space="preserve">к Договору № </w:t>
      </w:r>
      <w:bookmarkStart w:id="0" w:name="_Hlk83729617"/>
      <w:r>
        <w:rPr>
          <w:sz w:val="18"/>
          <w:szCs w:val="18"/>
          <w:shd w:val="clear" w:color="auto" w:fill="FFFFFF"/>
        </w:rPr>
        <w:t>Р/ВАТ/</w:t>
      </w:r>
      <w:r w:rsidR="00B114D7">
        <w:rPr>
          <w:sz w:val="18"/>
          <w:szCs w:val="18"/>
          <w:shd w:val="clear" w:color="auto" w:fill="FFFFFF"/>
        </w:rPr>
        <w:t>4</w:t>
      </w:r>
      <w:r w:rsidR="0082007B">
        <w:rPr>
          <w:sz w:val="18"/>
          <w:szCs w:val="18"/>
          <w:shd w:val="clear" w:color="auto" w:fill="FFFFFF"/>
        </w:rPr>
        <w:t>1</w:t>
      </w:r>
      <w:r w:rsidR="0099467D">
        <w:rPr>
          <w:sz w:val="18"/>
          <w:szCs w:val="18"/>
          <w:shd w:val="clear" w:color="auto" w:fill="FFFFFF"/>
        </w:rPr>
        <w:t>С</w:t>
      </w:r>
      <w:r>
        <w:rPr>
          <w:sz w:val="18"/>
          <w:szCs w:val="18"/>
          <w:shd w:val="clear" w:color="auto" w:fill="FFFFFF"/>
        </w:rPr>
        <w:t xml:space="preserve"> от </w:t>
      </w:r>
      <w:r w:rsidR="0082007B">
        <w:rPr>
          <w:sz w:val="18"/>
          <w:szCs w:val="18"/>
          <w:shd w:val="clear" w:color="auto" w:fill="FFFFFF"/>
        </w:rPr>
        <w:t>22</w:t>
      </w:r>
      <w:r w:rsidR="007E1E10">
        <w:rPr>
          <w:sz w:val="18"/>
          <w:szCs w:val="18"/>
          <w:shd w:val="clear" w:color="auto" w:fill="FFFFFF"/>
        </w:rPr>
        <w:t xml:space="preserve"> сентября</w:t>
      </w:r>
      <w:r>
        <w:rPr>
          <w:sz w:val="18"/>
          <w:szCs w:val="18"/>
          <w:shd w:val="clear" w:color="auto" w:fill="FFFFFF"/>
        </w:rPr>
        <w:t xml:space="preserve"> 2021 г</w:t>
      </w:r>
      <w:bookmarkEnd w:id="0"/>
    </w:p>
    <w:p w:rsidR="00FA085B" w:rsidRDefault="00FA085B">
      <w:pPr>
        <w:jc w:val="both"/>
        <w:rPr>
          <w:sz w:val="18"/>
          <w:szCs w:val="18"/>
          <w:shd w:val="clear" w:color="auto" w:fill="FFFFFF"/>
        </w:rPr>
      </w:pPr>
    </w:p>
    <w:p w:rsidR="00FA085B" w:rsidRDefault="0038111E">
      <w:pPr>
        <w:jc w:val="center"/>
        <w:rPr>
          <w:b/>
          <w:bCs/>
          <w:color w:val="000000"/>
          <w:sz w:val="18"/>
          <w:szCs w:val="18"/>
          <w:highlight w:val="white"/>
        </w:rPr>
      </w:pPr>
      <w:r>
        <w:rPr>
          <w:b/>
          <w:bCs/>
          <w:color w:val="000000"/>
          <w:sz w:val="18"/>
          <w:szCs w:val="18"/>
          <w:shd w:val="clear" w:color="auto" w:fill="FFFFFF"/>
        </w:rPr>
        <w:t xml:space="preserve">Характеристика многоквартирного дома, </w:t>
      </w:r>
    </w:p>
    <w:p w:rsidR="00FA085B" w:rsidRDefault="0038111E">
      <w:pPr>
        <w:jc w:val="center"/>
        <w:rPr>
          <w:b/>
          <w:bCs/>
          <w:color w:val="000000"/>
          <w:sz w:val="18"/>
          <w:szCs w:val="18"/>
          <w:highlight w:val="white"/>
        </w:rPr>
      </w:pPr>
      <w:r>
        <w:rPr>
          <w:b/>
          <w:bCs/>
          <w:color w:val="000000"/>
          <w:sz w:val="18"/>
          <w:szCs w:val="18"/>
          <w:shd w:val="clear" w:color="auto" w:fill="FFFFFF"/>
        </w:rPr>
        <w:t>описание состава и технического состояния общего имущества в Многоквартирном доме по адресу:</w:t>
      </w:r>
    </w:p>
    <w:p w:rsidR="00FA085B" w:rsidRDefault="0038111E">
      <w:pPr>
        <w:jc w:val="center"/>
        <w:rPr>
          <w:b/>
          <w:sz w:val="18"/>
          <w:szCs w:val="18"/>
          <w:highlight w:val="white"/>
        </w:rPr>
      </w:pPr>
      <w:r>
        <w:rPr>
          <w:b/>
          <w:bCs/>
          <w:color w:val="000000"/>
          <w:sz w:val="18"/>
          <w:szCs w:val="18"/>
          <w:shd w:val="clear" w:color="auto" w:fill="FFFFFF"/>
        </w:rPr>
        <w:t xml:space="preserve">г. Москва, п. </w:t>
      </w:r>
      <w:proofErr w:type="gramStart"/>
      <w:r>
        <w:rPr>
          <w:b/>
          <w:bCs/>
          <w:color w:val="000000"/>
          <w:sz w:val="18"/>
          <w:szCs w:val="18"/>
          <w:shd w:val="clear" w:color="auto" w:fill="FFFFFF"/>
        </w:rPr>
        <w:t>Десеновское,  ул.</w:t>
      </w:r>
      <w:proofErr w:type="gramEnd"/>
      <w:r w:rsidR="00B114D7">
        <w:rPr>
          <w:b/>
          <w:bCs/>
          <w:color w:val="000000"/>
          <w:sz w:val="18"/>
          <w:szCs w:val="18"/>
          <w:shd w:val="clear" w:color="auto" w:fill="FFFFFF"/>
        </w:rPr>
        <w:t xml:space="preserve"> </w:t>
      </w:r>
      <w:proofErr w:type="spellStart"/>
      <w:r w:rsidR="00B114D7">
        <w:rPr>
          <w:b/>
          <w:bCs/>
          <w:color w:val="000000"/>
          <w:sz w:val="18"/>
          <w:szCs w:val="18"/>
          <w:shd w:val="clear" w:color="auto" w:fill="FFFFFF"/>
        </w:rPr>
        <w:t>Кабалевского</w:t>
      </w:r>
      <w:proofErr w:type="spellEnd"/>
      <w:r>
        <w:rPr>
          <w:b/>
          <w:bCs/>
          <w:color w:val="000000"/>
          <w:sz w:val="18"/>
          <w:szCs w:val="18"/>
          <w:shd w:val="clear" w:color="auto" w:fill="FFFFFF"/>
        </w:rPr>
        <w:t>, д.</w:t>
      </w:r>
      <w:r w:rsidR="00B114D7">
        <w:rPr>
          <w:b/>
          <w:bCs/>
          <w:color w:val="000000"/>
          <w:sz w:val="18"/>
          <w:szCs w:val="18"/>
          <w:shd w:val="clear" w:color="auto" w:fill="FFFFFF"/>
        </w:rPr>
        <w:t xml:space="preserve"> 1</w:t>
      </w:r>
      <w:r w:rsidR="0082007B">
        <w:rPr>
          <w:b/>
          <w:bCs/>
          <w:color w:val="000000"/>
          <w:sz w:val="18"/>
          <w:szCs w:val="18"/>
          <w:shd w:val="clear" w:color="auto" w:fill="FFFFFF"/>
        </w:rPr>
        <w:t>6</w:t>
      </w:r>
    </w:p>
    <w:p w:rsidR="00FA085B" w:rsidRDefault="0038111E">
      <w:pPr>
        <w:numPr>
          <w:ilvl w:val="0"/>
          <w:numId w:val="2"/>
        </w:numPr>
        <w:ind w:left="0"/>
        <w:jc w:val="center"/>
        <w:rPr>
          <w:b/>
          <w:sz w:val="18"/>
          <w:szCs w:val="18"/>
          <w:highlight w:val="white"/>
        </w:rPr>
      </w:pPr>
      <w:r>
        <w:rPr>
          <w:b/>
          <w:sz w:val="18"/>
          <w:szCs w:val="18"/>
          <w:shd w:val="clear" w:color="auto" w:fill="FFFFFF"/>
        </w:rPr>
        <w:t>Общие сведения о Многоквартирном доме</w:t>
      </w:r>
    </w:p>
    <w:tbl>
      <w:tblPr>
        <w:tblW w:w="10418" w:type="dxa"/>
        <w:tblInd w:w="172"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699"/>
        <w:gridCol w:w="6671"/>
        <w:gridCol w:w="3048"/>
      </w:tblGrid>
      <w:tr w:rsidR="00FA085B">
        <w:trPr>
          <w:tblHeader/>
        </w:trPr>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b/>
                <w:sz w:val="18"/>
                <w:szCs w:val="18"/>
                <w:shd w:val="clear" w:color="auto" w:fill="FFFFFF"/>
              </w:rPr>
              <w:t>№№ п/п</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Наименование характеристик Многоквартирного дома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jc w:val="both"/>
            </w:pPr>
            <w:r>
              <w:rPr>
                <w:sz w:val="18"/>
                <w:szCs w:val="18"/>
                <w:shd w:val="clear" w:color="auto" w:fill="FFFFFF"/>
              </w:rPr>
              <w:t>Показатели характеристик Многоквартирного дома</w:t>
            </w:r>
          </w:p>
        </w:tc>
      </w:tr>
      <w:tr w:rsidR="00FA085B">
        <w:trPr>
          <w:trHeight w:val="399"/>
        </w:trPr>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color w:val="000000"/>
                <w:sz w:val="18"/>
                <w:szCs w:val="18"/>
                <w:highlight w:val="white"/>
              </w:rPr>
            </w:pPr>
            <w:r>
              <w:rPr>
                <w:sz w:val="18"/>
                <w:szCs w:val="18"/>
                <w:shd w:val="clear" w:color="auto" w:fill="FFFFFF"/>
              </w:rPr>
              <w:t>Адрес Многоквартирного дома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Pr="00D16434" w:rsidRDefault="0038111E">
            <w:pPr>
              <w:jc w:val="both"/>
            </w:pPr>
            <w:r w:rsidRPr="00D16434">
              <w:rPr>
                <w:color w:val="000000"/>
                <w:sz w:val="18"/>
                <w:szCs w:val="18"/>
                <w:shd w:val="clear" w:color="auto" w:fill="FFFFFF"/>
              </w:rPr>
              <w:t xml:space="preserve">108818, г. Москва, п. </w:t>
            </w:r>
            <w:proofErr w:type="gramStart"/>
            <w:r w:rsidRPr="00D16434">
              <w:rPr>
                <w:color w:val="000000"/>
                <w:sz w:val="18"/>
                <w:szCs w:val="18"/>
                <w:shd w:val="clear" w:color="auto" w:fill="FFFFFF"/>
              </w:rPr>
              <w:t>Десеновское,  ул.</w:t>
            </w:r>
            <w:proofErr w:type="gramEnd"/>
            <w:r w:rsidRPr="00D16434">
              <w:rPr>
                <w:color w:val="000000"/>
                <w:sz w:val="18"/>
                <w:szCs w:val="18"/>
                <w:shd w:val="clear" w:color="auto" w:fill="FFFFFF"/>
              </w:rPr>
              <w:t xml:space="preserve"> </w:t>
            </w:r>
            <w:proofErr w:type="spellStart"/>
            <w:r w:rsidR="00B114D7">
              <w:rPr>
                <w:color w:val="000000"/>
                <w:sz w:val="18"/>
                <w:szCs w:val="18"/>
                <w:shd w:val="clear" w:color="auto" w:fill="FFFFFF"/>
              </w:rPr>
              <w:t>Кабалевского</w:t>
            </w:r>
            <w:proofErr w:type="spellEnd"/>
            <w:r w:rsidRPr="00D16434">
              <w:rPr>
                <w:color w:val="000000"/>
                <w:sz w:val="18"/>
                <w:szCs w:val="18"/>
                <w:shd w:val="clear" w:color="auto" w:fill="FFFFFF"/>
              </w:rPr>
              <w:t>, д.</w:t>
            </w:r>
            <w:r w:rsidR="00B114D7">
              <w:rPr>
                <w:color w:val="000000"/>
                <w:sz w:val="18"/>
                <w:szCs w:val="18"/>
                <w:shd w:val="clear" w:color="auto" w:fill="FFFFFF"/>
              </w:rPr>
              <w:t xml:space="preserve"> 1</w:t>
            </w:r>
            <w:r w:rsidR="0082007B">
              <w:rPr>
                <w:color w:val="000000"/>
                <w:sz w:val="18"/>
                <w:szCs w:val="18"/>
                <w:shd w:val="clear" w:color="auto" w:fill="FFFFFF"/>
              </w:rPr>
              <w:t>6</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Кадастровый номер многоквартирного дома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Номер технического паспорта БТИ или УНОМ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Серия, тип постройки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Год постройки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Степень износа по данным государственного технического учета с учетом корректировки от года проведения последней технической инвентаризации; (%)</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Степень фактического износа по данным мониторинга технического состояния, проводимого специализированной организацией (при наличии); (%)</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Год последнего комплексного капитального ремонта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этажей (при наличии разно этажности, она указывается)</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подвала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цокольного этажа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мансарды</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мезонина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квартир</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Pr="007E1E10" w:rsidRDefault="00FA085B">
            <w:pPr>
              <w:snapToGrid w:val="0"/>
              <w:jc w:val="both"/>
              <w:rPr>
                <w:sz w:val="18"/>
                <w:szCs w:val="18"/>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нежилых помещений, не входящих в состав общего имущества в многоквартирном доме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Строительный объем</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водопровода (при наличии указать какой системы: открытой или закрытой)</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rPr>
          <w:trHeight w:val="227"/>
        </w:trPr>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канализации (указать какой: местная или центральная)</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отопления (указать какое: центральное или печное))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горячего водоснабжения (указать какое: колонки или центральное)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газоснабжения (указать какое: баллонное или центральное)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напряжения в электросети (127вт, 220вт, иное)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ванн (указать с каким водоснабжением: с горячим водоснабжением, с газовыми колонками, др.)</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мусоропровода (указать месторасположения клапана: на лестничной клетке, в квартире)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 xml:space="preserve">Наличие </w:t>
            </w:r>
            <w:proofErr w:type="spellStart"/>
            <w:r>
              <w:rPr>
                <w:sz w:val="18"/>
                <w:szCs w:val="18"/>
                <w:shd w:val="clear" w:color="auto" w:fill="FFFFFF"/>
              </w:rPr>
              <w:t>мусорокамер</w:t>
            </w:r>
            <w:proofErr w:type="spellEnd"/>
            <w:r>
              <w:rPr>
                <w:sz w:val="18"/>
                <w:szCs w:val="18"/>
                <w:shd w:val="clear" w:color="auto" w:fill="FFFFFF"/>
              </w:rPr>
              <w:t xml:space="preserve"> (указать расположение: в подвале, в цоколе, на 1-м этаже)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лифтов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подъездов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Pr="007E1E10" w:rsidRDefault="00FA085B">
            <w:pPr>
              <w:snapToGrid w:val="0"/>
              <w:jc w:val="both"/>
              <w:rPr>
                <w:sz w:val="18"/>
                <w:szCs w:val="18"/>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лестниц</w:t>
            </w:r>
            <w:r>
              <w:rPr>
                <w:b/>
                <w:sz w:val="18"/>
                <w:szCs w:val="18"/>
                <w:shd w:val="clear" w:color="auto" w:fill="FFFFFF"/>
              </w:rPr>
              <w:t xml:space="preserve"> </w:t>
            </w:r>
            <w:r>
              <w:rPr>
                <w:sz w:val="18"/>
                <w:szCs w:val="18"/>
                <w:shd w:val="clear" w:color="auto" w:fill="FFFFFF"/>
              </w:rPr>
              <w:t>(лестничные клетки)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а) общая площадь многоквартирного дома с учетом летних помещений (лоджий, балконов)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D16434">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б) общая площадь многоквартирного дома без учета летних помещений</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D16434">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в) общая площадь жилых помещений без учета летних</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D16434">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г) общая площадь нежилых помещений (не входящих в состав общего имущества в многоквартирном доме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 xml:space="preserve">д) общая площадь помещений, входящих в состав общего имущества (помещение правления жилищного объединения, дежурного по подъезду, </w:t>
            </w:r>
            <w:proofErr w:type="spellStart"/>
            <w:r>
              <w:rPr>
                <w:sz w:val="18"/>
                <w:szCs w:val="18"/>
                <w:shd w:val="clear" w:color="auto" w:fill="FFFFFF"/>
              </w:rPr>
              <w:t>итп</w:t>
            </w:r>
            <w:proofErr w:type="spellEnd"/>
            <w:r>
              <w:rPr>
                <w:sz w:val="18"/>
                <w:szCs w:val="18"/>
                <w:shd w:val="clear" w:color="auto" w:fill="FFFFFF"/>
              </w:rPr>
              <w:t>, щитовые и пр.)</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Уборочная площадь лестниц (включая межквартирные лестничные площадки)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Уборочная площадь общих коридоров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 xml:space="preserve">Уборочная площадь нежилых помещений, относящихся к общему имуществу в МКД (комната правления </w:t>
            </w:r>
            <w:proofErr w:type="gramStart"/>
            <w:r>
              <w:rPr>
                <w:sz w:val="18"/>
                <w:szCs w:val="18"/>
                <w:shd w:val="clear" w:color="auto" w:fill="FFFFFF"/>
              </w:rPr>
              <w:t>ТСЖ,ЖК</w:t>
            </w:r>
            <w:proofErr w:type="gramEnd"/>
            <w:r>
              <w:rPr>
                <w:sz w:val="18"/>
                <w:szCs w:val="18"/>
                <w:shd w:val="clear" w:color="auto" w:fill="FFFFFF"/>
              </w:rPr>
              <w:t>, ЖСК, дежурного(х) по подъезду и т.п.)</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Уборочная площадь технических помещений общего пользования (технические этажи, чердаки, технические подвалы и т.п.)</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Кадастровый номер земельного участка, входящего в состав общего имущества собственников помещений в Многоквартирном доме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 земельного участка, входящего в состав общего имущества в Многоквартирном доме (при наличии такого участка)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35.1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 асфальтового покрытия</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35.2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 газонов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35.3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 грунта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малых архитектурных форм (качели, скамейки, горки и т.п.)</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ограждений</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цветников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кустарников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40.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деревьев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правового акта о признании дома аварийным и подлежащим сносу</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jc w:val="both"/>
            </w:pPr>
            <w:r>
              <w:rPr>
                <w:sz w:val="18"/>
                <w:szCs w:val="18"/>
                <w:shd w:val="clear" w:color="auto" w:fill="FFFFFF"/>
              </w:rPr>
              <w:t>Нет</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правового акта о признании дома ветхим</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jc w:val="both"/>
            </w:pPr>
            <w:r>
              <w:rPr>
                <w:sz w:val="18"/>
                <w:szCs w:val="18"/>
                <w:shd w:val="clear" w:color="auto" w:fill="FFFFFF"/>
              </w:rPr>
              <w:t>Нет</w:t>
            </w:r>
          </w:p>
        </w:tc>
      </w:tr>
    </w:tbl>
    <w:p w:rsidR="00FA085B" w:rsidRDefault="00FA085B">
      <w:pPr>
        <w:sectPr w:rsidR="00FA085B" w:rsidSect="00520743">
          <w:pgSz w:w="11906" w:h="16838"/>
          <w:pgMar w:top="300" w:right="707" w:bottom="426" w:left="851" w:header="0" w:footer="0" w:gutter="0"/>
          <w:cols w:space="720"/>
          <w:formProt w:val="0"/>
          <w:docGrid w:linePitch="600" w:charSpace="-6145"/>
        </w:sectPr>
      </w:pPr>
    </w:p>
    <w:p w:rsidR="00FA085B" w:rsidRDefault="0038111E">
      <w:pPr>
        <w:jc w:val="center"/>
        <w:rPr>
          <w:b/>
          <w:sz w:val="18"/>
          <w:szCs w:val="18"/>
          <w:highlight w:val="white"/>
        </w:rPr>
      </w:pPr>
      <w:r>
        <w:rPr>
          <w:b/>
          <w:sz w:val="18"/>
          <w:szCs w:val="18"/>
          <w:shd w:val="clear" w:color="auto" w:fill="FFFFFF"/>
          <w:lang w:val="en-US"/>
        </w:rPr>
        <w:lastRenderedPageBreak/>
        <w:t>C</w:t>
      </w:r>
      <w:proofErr w:type="spellStart"/>
      <w:r>
        <w:rPr>
          <w:b/>
          <w:sz w:val="18"/>
          <w:szCs w:val="18"/>
          <w:shd w:val="clear" w:color="auto" w:fill="FFFFFF"/>
        </w:rPr>
        <w:t>остав</w:t>
      </w:r>
      <w:proofErr w:type="spellEnd"/>
    </w:p>
    <w:p w:rsidR="00FA085B" w:rsidRDefault="0038111E">
      <w:pPr>
        <w:jc w:val="center"/>
        <w:rPr>
          <w:b/>
          <w:color w:val="000000"/>
          <w:sz w:val="18"/>
          <w:szCs w:val="18"/>
          <w:highlight w:val="white"/>
        </w:rPr>
      </w:pPr>
      <w:bookmarkStart w:id="1" w:name="_Hlk83205132"/>
      <w:r>
        <w:rPr>
          <w:b/>
          <w:sz w:val="18"/>
          <w:szCs w:val="18"/>
          <w:shd w:val="clear" w:color="auto" w:fill="FFFFFF"/>
        </w:rPr>
        <w:t>и состояние общего имущества Многоквартирного дома по адресу</w:t>
      </w:r>
      <w:bookmarkEnd w:id="1"/>
      <w:r>
        <w:rPr>
          <w:b/>
          <w:sz w:val="18"/>
          <w:szCs w:val="18"/>
          <w:shd w:val="clear" w:color="auto" w:fill="FFFFFF"/>
        </w:rPr>
        <w:t xml:space="preserve">:  </w:t>
      </w:r>
    </w:p>
    <w:p w:rsidR="00FA085B" w:rsidRDefault="0038111E">
      <w:pPr>
        <w:jc w:val="center"/>
        <w:rPr>
          <w:sz w:val="18"/>
          <w:szCs w:val="18"/>
          <w:highlight w:val="white"/>
        </w:rPr>
      </w:pPr>
      <w:r>
        <w:rPr>
          <w:b/>
          <w:bCs/>
          <w:color w:val="000000"/>
          <w:sz w:val="18"/>
          <w:szCs w:val="18"/>
          <w:shd w:val="clear" w:color="auto" w:fill="FFFFFF"/>
        </w:rPr>
        <w:t xml:space="preserve">г. Москва, п. Десеновское, ул. </w:t>
      </w:r>
      <w:proofErr w:type="spellStart"/>
      <w:r w:rsidR="00B114D7">
        <w:rPr>
          <w:b/>
          <w:bCs/>
          <w:color w:val="000000"/>
          <w:sz w:val="18"/>
          <w:szCs w:val="18"/>
          <w:shd w:val="clear" w:color="auto" w:fill="FFFFFF"/>
        </w:rPr>
        <w:t>Кабалевского</w:t>
      </w:r>
      <w:proofErr w:type="spellEnd"/>
      <w:r>
        <w:rPr>
          <w:b/>
          <w:bCs/>
          <w:color w:val="000000"/>
          <w:sz w:val="18"/>
          <w:szCs w:val="18"/>
          <w:shd w:val="clear" w:color="auto" w:fill="FFFFFF"/>
        </w:rPr>
        <w:t>, д.</w:t>
      </w:r>
      <w:r w:rsidR="00B114D7">
        <w:rPr>
          <w:b/>
          <w:bCs/>
          <w:color w:val="000000"/>
          <w:sz w:val="18"/>
          <w:szCs w:val="18"/>
          <w:shd w:val="clear" w:color="auto" w:fill="FFFFFF"/>
        </w:rPr>
        <w:t xml:space="preserve"> 1</w:t>
      </w:r>
      <w:r w:rsidR="0082007B">
        <w:rPr>
          <w:b/>
          <w:bCs/>
          <w:color w:val="000000"/>
          <w:sz w:val="18"/>
          <w:szCs w:val="18"/>
          <w:shd w:val="clear" w:color="auto" w:fill="FFFFFF"/>
        </w:rPr>
        <w:t>6</w:t>
      </w:r>
    </w:p>
    <w:tbl>
      <w:tblPr>
        <w:tblW w:w="10488" w:type="dxa"/>
        <w:tblInd w:w="139" w:type="dxa"/>
        <w:tblBorders>
          <w:top w:val="single" w:sz="4" w:space="0" w:color="000001"/>
          <w:left w:val="single" w:sz="4" w:space="0" w:color="000001"/>
          <w:bottom w:val="single" w:sz="4" w:space="0" w:color="000001"/>
          <w:insideH w:val="single" w:sz="4" w:space="0" w:color="000001"/>
        </w:tblBorders>
        <w:tblCellMar>
          <w:top w:w="75" w:type="dxa"/>
          <w:left w:w="70" w:type="dxa"/>
          <w:bottom w:w="75" w:type="dxa"/>
          <w:right w:w="75" w:type="dxa"/>
        </w:tblCellMar>
        <w:tblLook w:val="0000" w:firstRow="0" w:lastRow="0" w:firstColumn="0" w:lastColumn="0" w:noHBand="0" w:noVBand="0"/>
      </w:tblPr>
      <w:tblGrid>
        <w:gridCol w:w="880"/>
        <w:gridCol w:w="1143"/>
        <w:gridCol w:w="2926"/>
        <w:gridCol w:w="1115"/>
        <w:gridCol w:w="1150"/>
        <w:gridCol w:w="1269"/>
        <w:gridCol w:w="1046"/>
        <w:gridCol w:w="959"/>
      </w:tblGrid>
      <w:tr w:rsidR="00B114D7" w:rsidTr="00B114D7">
        <w:trPr>
          <w:trHeight w:val="600"/>
        </w:trPr>
        <w:tc>
          <w:tcPr>
            <w:tcW w:w="889" w:type="dxa"/>
            <w:tcBorders>
              <w:top w:val="single" w:sz="4" w:space="0" w:color="000001"/>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N п/п</w:t>
            </w:r>
          </w:p>
        </w:tc>
        <w:tc>
          <w:tcPr>
            <w:tcW w:w="4137" w:type="dxa"/>
            <w:gridSpan w:val="2"/>
            <w:tcBorders>
              <w:top w:val="single" w:sz="4" w:space="0" w:color="000001"/>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p w:rsidR="00B114D7" w:rsidRDefault="00B114D7">
            <w:pPr>
              <w:jc w:val="both"/>
              <w:rPr>
                <w:sz w:val="18"/>
                <w:szCs w:val="18"/>
                <w:highlight w:val="white"/>
              </w:rPr>
            </w:pPr>
            <w:r>
              <w:rPr>
                <w:sz w:val="18"/>
                <w:szCs w:val="18"/>
                <w:shd w:val="clear" w:color="auto" w:fill="FFFFFF"/>
              </w:rPr>
              <w:t>Наименование</w:t>
            </w:r>
          </w:p>
        </w:tc>
        <w:tc>
          <w:tcPr>
            <w:tcW w:w="1140" w:type="dxa"/>
            <w:tcBorders>
              <w:top w:val="single" w:sz="4" w:space="0" w:color="000001"/>
              <w:left w:val="single" w:sz="4" w:space="0" w:color="000001"/>
              <w:bottom w:val="single" w:sz="4" w:space="0" w:color="000001"/>
              <w:right w:val="single" w:sz="4" w:space="0" w:color="000001"/>
            </w:tcBorders>
          </w:tcPr>
          <w:p w:rsidR="00B114D7" w:rsidRDefault="00B114D7">
            <w:pPr>
              <w:jc w:val="both"/>
              <w:rPr>
                <w:sz w:val="18"/>
                <w:szCs w:val="18"/>
                <w:shd w:val="clear" w:color="auto" w:fill="FFFFFF"/>
              </w:rPr>
            </w:pPr>
          </w:p>
        </w:tc>
        <w:tc>
          <w:tcPr>
            <w:tcW w:w="1159" w:type="dxa"/>
            <w:tcBorders>
              <w:top w:val="single" w:sz="4" w:space="0" w:color="000001"/>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Наличие </w:t>
            </w:r>
            <w:r>
              <w:rPr>
                <w:sz w:val="18"/>
                <w:szCs w:val="18"/>
                <w:shd w:val="clear" w:color="auto" w:fill="FFFFFF"/>
              </w:rPr>
              <w:br/>
              <w:t>(да/нет)</w:t>
            </w:r>
          </w:p>
        </w:tc>
        <w:tc>
          <w:tcPr>
            <w:tcW w:w="1277" w:type="dxa"/>
            <w:tcBorders>
              <w:top w:val="single" w:sz="4" w:space="0" w:color="000001"/>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Единицы  </w:t>
            </w:r>
            <w:r>
              <w:rPr>
                <w:sz w:val="18"/>
                <w:szCs w:val="18"/>
                <w:shd w:val="clear" w:color="auto" w:fill="FFFFFF"/>
              </w:rPr>
              <w:br/>
              <w:t>измерения</w:t>
            </w:r>
          </w:p>
        </w:tc>
        <w:tc>
          <w:tcPr>
            <w:tcW w:w="1046" w:type="dxa"/>
            <w:tcBorders>
              <w:top w:val="single" w:sz="4" w:space="0" w:color="000001"/>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p w:rsidR="00B114D7" w:rsidRDefault="00B114D7">
            <w:pPr>
              <w:jc w:val="both"/>
              <w:rPr>
                <w:sz w:val="18"/>
                <w:szCs w:val="18"/>
                <w:highlight w:val="white"/>
              </w:rPr>
            </w:pPr>
            <w:r>
              <w:rPr>
                <w:sz w:val="18"/>
                <w:szCs w:val="18"/>
                <w:shd w:val="clear" w:color="auto" w:fill="FFFFFF"/>
              </w:rPr>
              <w:t>Количество</w:t>
            </w:r>
          </w:p>
        </w:tc>
        <w:tc>
          <w:tcPr>
            <w:tcW w:w="840"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rsidR="00B114D7" w:rsidRDefault="00B114D7">
            <w:pPr>
              <w:jc w:val="both"/>
            </w:pPr>
            <w:r>
              <w:rPr>
                <w:sz w:val="18"/>
                <w:szCs w:val="18"/>
                <w:shd w:val="clear" w:color="auto" w:fill="FFFFFF"/>
              </w:rPr>
              <w:t xml:space="preserve">Состояние </w:t>
            </w:r>
            <w:r>
              <w:rPr>
                <w:sz w:val="18"/>
                <w:szCs w:val="18"/>
                <w:shd w:val="clear" w:color="auto" w:fill="FFFFFF"/>
              </w:rPr>
              <w:br/>
              <w:t>(</w:t>
            </w:r>
            <w:proofErr w:type="spellStart"/>
            <w:proofErr w:type="gramStart"/>
            <w:r>
              <w:rPr>
                <w:sz w:val="18"/>
                <w:szCs w:val="18"/>
                <w:shd w:val="clear" w:color="auto" w:fill="FFFFFF"/>
              </w:rPr>
              <w:t>удовл</w:t>
            </w:r>
            <w:proofErr w:type="spellEnd"/>
            <w:r>
              <w:rPr>
                <w:sz w:val="18"/>
                <w:szCs w:val="18"/>
                <w:shd w:val="clear" w:color="auto" w:fill="FFFFFF"/>
              </w:rPr>
              <w:t>./</w:t>
            </w:r>
            <w:proofErr w:type="gramEnd"/>
            <w:r>
              <w:rPr>
                <w:sz w:val="18"/>
                <w:szCs w:val="18"/>
                <w:shd w:val="clear" w:color="auto" w:fill="FFFFFF"/>
              </w:rPr>
              <w:t xml:space="preserve">  </w:t>
            </w:r>
            <w:r>
              <w:rPr>
                <w:sz w:val="18"/>
                <w:szCs w:val="18"/>
                <w:shd w:val="clear" w:color="auto" w:fill="FFFFFF"/>
              </w:rPr>
              <w:br/>
            </w:r>
            <w:proofErr w:type="spellStart"/>
            <w:r>
              <w:rPr>
                <w:sz w:val="18"/>
                <w:szCs w:val="18"/>
                <w:shd w:val="clear" w:color="auto" w:fill="FFFFFF"/>
              </w:rPr>
              <w:t>неудовл</w:t>
            </w:r>
            <w:proofErr w:type="spellEnd"/>
            <w:r>
              <w:rPr>
                <w:sz w:val="18"/>
                <w:szCs w:val="18"/>
                <w:shd w:val="clear" w:color="auto" w:fill="FFFFFF"/>
              </w:rPr>
              <w:t>.)</w:t>
            </w:r>
          </w:p>
        </w:tc>
      </w:tr>
      <w:tr w:rsidR="00B114D7" w:rsidTr="00B114D7">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b/>
                <w:i/>
                <w:sz w:val="18"/>
                <w:szCs w:val="18"/>
                <w:highlight w:val="white"/>
              </w:rPr>
            </w:pPr>
            <w:r>
              <w:rPr>
                <w:b/>
                <w:i/>
                <w:sz w:val="18"/>
                <w:szCs w:val="18"/>
                <w:shd w:val="clear" w:color="auto" w:fill="FFFFFF"/>
              </w:rPr>
              <w:t xml:space="preserve">  1  </w:t>
            </w:r>
          </w:p>
        </w:tc>
        <w:tc>
          <w:tcPr>
            <w:tcW w:w="4137" w:type="dxa"/>
            <w:gridSpan w:val="2"/>
            <w:tcBorders>
              <w:left w:val="single" w:sz="4" w:space="0" w:color="000001"/>
              <w:bottom w:val="single" w:sz="4" w:space="0" w:color="000001"/>
            </w:tcBorders>
            <w:shd w:val="clear" w:color="auto" w:fill="auto"/>
            <w:tcMar>
              <w:left w:w="70" w:type="dxa"/>
            </w:tcMar>
          </w:tcPr>
          <w:p w:rsidR="00B114D7" w:rsidRDefault="00B114D7">
            <w:pPr>
              <w:jc w:val="both"/>
              <w:rPr>
                <w:b/>
                <w:i/>
                <w:sz w:val="18"/>
                <w:szCs w:val="18"/>
                <w:highlight w:val="white"/>
              </w:rPr>
            </w:pPr>
            <w:r>
              <w:rPr>
                <w:b/>
                <w:i/>
                <w:sz w:val="18"/>
                <w:szCs w:val="18"/>
                <w:shd w:val="clear" w:color="auto" w:fill="FFFFFF"/>
              </w:rPr>
              <w:t xml:space="preserve">            2             </w:t>
            </w:r>
          </w:p>
        </w:tc>
        <w:tc>
          <w:tcPr>
            <w:tcW w:w="1140" w:type="dxa"/>
            <w:tcBorders>
              <w:left w:val="single" w:sz="4" w:space="0" w:color="000001"/>
              <w:bottom w:val="single" w:sz="4" w:space="0" w:color="000001"/>
              <w:right w:val="single" w:sz="4" w:space="0" w:color="000001"/>
            </w:tcBorders>
          </w:tcPr>
          <w:p w:rsidR="00B114D7" w:rsidRDefault="00B114D7">
            <w:pPr>
              <w:jc w:val="both"/>
              <w:rPr>
                <w:b/>
                <w:i/>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b/>
                <w:i/>
                <w:sz w:val="18"/>
                <w:szCs w:val="18"/>
                <w:shd w:val="clear" w:color="auto" w:fill="FFFFFF"/>
              </w:rPr>
              <w:t xml:space="preserve">   3    </w:t>
            </w:r>
          </w:p>
        </w:tc>
        <w:tc>
          <w:tcPr>
            <w:tcW w:w="1277" w:type="dxa"/>
            <w:tcBorders>
              <w:left w:val="single" w:sz="4" w:space="0" w:color="000001"/>
              <w:bottom w:val="single" w:sz="4" w:space="0" w:color="000001"/>
            </w:tcBorders>
            <w:shd w:val="clear" w:color="auto" w:fill="auto"/>
            <w:tcMar>
              <w:left w:w="70" w:type="dxa"/>
            </w:tcMar>
          </w:tcPr>
          <w:p w:rsidR="00B114D7" w:rsidRDefault="00B114D7">
            <w:pPr>
              <w:jc w:val="both"/>
              <w:rPr>
                <w:b/>
                <w:i/>
                <w:sz w:val="18"/>
                <w:szCs w:val="18"/>
                <w:highlight w:val="white"/>
              </w:rPr>
            </w:pPr>
            <w:r>
              <w:rPr>
                <w:sz w:val="18"/>
                <w:szCs w:val="18"/>
                <w:shd w:val="clear" w:color="auto" w:fill="FFFFFF"/>
              </w:rPr>
              <w:t>4</w:t>
            </w:r>
          </w:p>
        </w:tc>
        <w:tc>
          <w:tcPr>
            <w:tcW w:w="1046" w:type="dxa"/>
            <w:tcBorders>
              <w:left w:val="single" w:sz="4" w:space="0" w:color="000001"/>
              <w:bottom w:val="single" w:sz="4" w:space="0" w:color="000001"/>
            </w:tcBorders>
            <w:shd w:val="clear" w:color="auto" w:fill="auto"/>
            <w:tcMar>
              <w:left w:w="70" w:type="dxa"/>
            </w:tcMar>
          </w:tcPr>
          <w:p w:rsidR="00B114D7" w:rsidRDefault="00B114D7">
            <w:pPr>
              <w:jc w:val="both"/>
              <w:rPr>
                <w:b/>
                <w:i/>
                <w:sz w:val="18"/>
                <w:szCs w:val="18"/>
                <w:highlight w:val="white"/>
              </w:rPr>
            </w:pPr>
            <w:r>
              <w:rPr>
                <w:b/>
                <w:i/>
                <w:sz w:val="18"/>
                <w:szCs w:val="18"/>
                <w:shd w:val="clear" w:color="auto" w:fill="FFFFFF"/>
              </w:rPr>
              <w:t xml:space="preserve">    5     </w:t>
            </w: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114D7" w:rsidRDefault="00B114D7">
            <w:pPr>
              <w:jc w:val="both"/>
            </w:pPr>
            <w:r>
              <w:rPr>
                <w:b/>
                <w:i/>
                <w:sz w:val="18"/>
                <w:szCs w:val="18"/>
                <w:shd w:val="clear" w:color="auto" w:fill="FFFFFF"/>
              </w:rPr>
              <w:t xml:space="preserve">    6     </w:t>
            </w:r>
          </w:p>
        </w:tc>
      </w:tr>
      <w:tr w:rsidR="00B114D7" w:rsidTr="00B114D7">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b/>
                <w:bCs/>
                <w:sz w:val="18"/>
                <w:szCs w:val="18"/>
                <w:highlight w:val="white"/>
              </w:rPr>
            </w:pPr>
            <w:r>
              <w:rPr>
                <w:sz w:val="18"/>
                <w:szCs w:val="18"/>
                <w:shd w:val="clear" w:color="auto" w:fill="FFFFFF"/>
              </w:rPr>
              <w:t>1</w:t>
            </w:r>
          </w:p>
        </w:tc>
        <w:tc>
          <w:tcPr>
            <w:tcW w:w="1155" w:type="dxa"/>
            <w:tcBorders>
              <w:left w:val="single" w:sz="4" w:space="0" w:color="000001"/>
              <w:bottom w:val="single" w:sz="4" w:space="0" w:color="000001"/>
            </w:tcBorders>
          </w:tcPr>
          <w:p w:rsidR="00B114D7" w:rsidRDefault="00B114D7">
            <w:pPr>
              <w:jc w:val="center"/>
              <w:rPr>
                <w:b/>
                <w:bCs/>
                <w:sz w:val="18"/>
                <w:szCs w:val="18"/>
                <w:shd w:val="clear" w:color="auto" w:fill="FFFFFF"/>
              </w:rPr>
            </w:pPr>
          </w:p>
        </w:tc>
        <w:tc>
          <w:tcPr>
            <w:tcW w:w="8444" w:type="dxa"/>
            <w:gridSpan w:val="6"/>
            <w:tcBorders>
              <w:left w:val="single" w:sz="4" w:space="0" w:color="000001"/>
              <w:bottom w:val="single" w:sz="4" w:space="0" w:color="000001"/>
              <w:right w:val="single" w:sz="4" w:space="0" w:color="000001"/>
            </w:tcBorders>
            <w:shd w:val="clear" w:color="auto" w:fill="auto"/>
            <w:tcMar>
              <w:left w:w="70" w:type="dxa"/>
            </w:tcMar>
          </w:tcPr>
          <w:p w:rsidR="00B114D7" w:rsidRDefault="00B114D7">
            <w:pPr>
              <w:jc w:val="center"/>
            </w:pPr>
            <w:r>
              <w:rPr>
                <w:b/>
                <w:bCs/>
                <w:sz w:val="18"/>
                <w:szCs w:val="18"/>
                <w:shd w:val="clear" w:color="auto" w:fill="FFFFFF"/>
              </w:rPr>
              <w:t>Вид имущества</w:t>
            </w:r>
          </w:p>
        </w:tc>
      </w:tr>
      <w:tr w:rsidR="00B114D7" w:rsidTr="00B114D7">
        <w:trPr>
          <w:trHeight w:val="265"/>
        </w:trPr>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1.1  </w:t>
            </w:r>
          </w:p>
        </w:tc>
        <w:tc>
          <w:tcPr>
            <w:tcW w:w="4137" w:type="dxa"/>
            <w:gridSpan w:val="2"/>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Помещения общего пользования          </w:t>
            </w:r>
            <w:r>
              <w:rPr>
                <w:b/>
                <w:bCs/>
                <w:sz w:val="18"/>
                <w:szCs w:val="18"/>
                <w:shd w:val="clear" w:color="auto" w:fill="FFFFFF"/>
              </w:rPr>
              <w:t xml:space="preserve"> </w:t>
            </w:r>
            <w:r>
              <w:rPr>
                <w:sz w:val="18"/>
                <w:szCs w:val="18"/>
                <w:shd w:val="clear" w:color="auto" w:fill="FFFFFF"/>
              </w:rPr>
              <w:t xml:space="preserve">    </w:t>
            </w:r>
          </w:p>
        </w:tc>
        <w:tc>
          <w:tcPr>
            <w:tcW w:w="1140" w:type="dxa"/>
            <w:tcBorders>
              <w:left w:val="single" w:sz="4" w:space="0" w:color="000001"/>
              <w:bottom w:val="single" w:sz="4" w:space="0" w:color="000001"/>
              <w:right w:val="single" w:sz="4" w:space="0" w:color="000001"/>
            </w:tcBorders>
          </w:tcPr>
          <w:p w:rsidR="00B114D7" w:rsidRDefault="00B114D7">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шт.</w:t>
            </w:r>
          </w:p>
        </w:tc>
        <w:tc>
          <w:tcPr>
            <w:tcW w:w="1046"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114D7" w:rsidRDefault="00B114D7">
            <w:pPr>
              <w:jc w:val="both"/>
            </w:pPr>
            <w:proofErr w:type="spellStart"/>
            <w:r>
              <w:rPr>
                <w:sz w:val="18"/>
                <w:szCs w:val="18"/>
                <w:shd w:val="clear" w:color="auto" w:fill="FFFFFF"/>
              </w:rPr>
              <w:t>Удовл</w:t>
            </w:r>
            <w:proofErr w:type="spellEnd"/>
            <w:r>
              <w:rPr>
                <w:sz w:val="18"/>
                <w:szCs w:val="18"/>
                <w:shd w:val="clear" w:color="auto" w:fill="FFFFFF"/>
              </w:rPr>
              <w:t>.</w:t>
            </w:r>
          </w:p>
        </w:tc>
      </w:tr>
      <w:tr w:rsidR="00B114D7" w:rsidTr="00B114D7">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1.1.1</w:t>
            </w:r>
          </w:p>
        </w:tc>
        <w:tc>
          <w:tcPr>
            <w:tcW w:w="4137" w:type="dxa"/>
            <w:gridSpan w:val="2"/>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Площадь пола              </w:t>
            </w:r>
          </w:p>
        </w:tc>
        <w:tc>
          <w:tcPr>
            <w:tcW w:w="1140" w:type="dxa"/>
            <w:tcBorders>
              <w:left w:val="single" w:sz="4" w:space="0" w:color="000001"/>
              <w:bottom w:val="single" w:sz="4" w:space="0" w:color="000001"/>
              <w:right w:val="single" w:sz="4" w:space="0" w:color="000001"/>
            </w:tcBorders>
          </w:tcPr>
          <w:p w:rsidR="00B114D7" w:rsidRDefault="00B114D7">
            <w:pPr>
              <w:snapToGrid w:val="0"/>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1277"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кв. м</w:t>
            </w:r>
          </w:p>
        </w:tc>
        <w:tc>
          <w:tcPr>
            <w:tcW w:w="1046"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114D7" w:rsidRDefault="00B114D7">
            <w:pPr>
              <w:jc w:val="both"/>
            </w:pPr>
            <w:proofErr w:type="spellStart"/>
            <w:r>
              <w:rPr>
                <w:sz w:val="18"/>
                <w:szCs w:val="18"/>
                <w:shd w:val="clear" w:color="auto" w:fill="FFFFFF"/>
              </w:rPr>
              <w:t>Удовл</w:t>
            </w:r>
            <w:proofErr w:type="spellEnd"/>
            <w:r>
              <w:rPr>
                <w:sz w:val="18"/>
                <w:szCs w:val="18"/>
                <w:shd w:val="clear" w:color="auto" w:fill="FFFFFF"/>
              </w:rPr>
              <w:t>.</w:t>
            </w:r>
          </w:p>
        </w:tc>
      </w:tr>
      <w:tr w:rsidR="00B114D7" w:rsidTr="00B114D7">
        <w:trPr>
          <w:trHeight w:val="121"/>
        </w:trPr>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1.2  </w:t>
            </w:r>
          </w:p>
        </w:tc>
        <w:tc>
          <w:tcPr>
            <w:tcW w:w="4137" w:type="dxa"/>
            <w:gridSpan w:val="2"/>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Межквартирные лестничные площадки                  </w:t>
            </w:r>
          </w:p>
        </w:tc>
        <w:tc>
          <w:tcPr>
            <w:tcW w:w="1140" w:type="dxa"/>
            <w:tcBorders>
              <w:left w:val="single" w:sz="4" w:space="0" w:color="000001"/>
              <w:bottom w:val="single" w:sz="4" w:space="0" w:color="000001"/>
              <w:right w:val="single" w:sz="4" w:space="0" w:color="000001"/>
            </w:tcBorders>
          </w:tcPr>
          <w:p w:rsidR="00B114D7" w:rsidRDefault="00B114D7">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шт.</w:t>
            </w:r>
          </w:p>
        </w:tc>
        <w:tc>
          <w:tcPr>
            <w:tcW w:w="1046"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114D7" w:rsidRDefault="00B114D7">
            <w:pPr>
              <w:jc w:val="both"/>
            </w:pPr>
            <w:proofErr w:type="spellStart"/>
            <w:r>
              <w:rPr>
                <w:sz w:val="18"/>
                <w:szCs w:val="18"/>
                <w:shd w:val="clear" w:color="auto" w:fill="FFFFFF"/>
              </w:rPr>
              <w:t>Удовл</w:t>
            </w:r>
            <w:proofErr w:type="spellEnd"/>
            <w:r>
              <w:rPr>
                <w:sz w:val="18"/>
                <w:szCs w:val="18"/>
                <w:shd w:val="clear" w:color="auto" w:fill="FFFFFF"/>
              </w:rPr>
              <w:t>.</w:t>
            </w:r>
          </w:p>
        </w:tc>
      </w:tr>
      <w:tr w:rsidR="00B114D7" w:rsidTr="00B114D7">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1.2.1</w:t>
            </w:r>
          </w:p>
        </w:tc>
        <w:tc>
          <w:tcPr>
            <w:tcW w:w="4137" w:type="dxa"/>
            <w:gridSpan w:val="2"/>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Площадь пола              </w:t>
            </w:r>
          </w:p>
        </w:tc>
        <w:tc>
          <w:tcPr>
            <w:tcW w:w="1140" w:type="dxa"/>
            <w:tcBorders>
              <w:left w:val="single" w:sz="4" w:space="0" w:color="000001"/>
              <w:bottom w:val="single" w:sz="4" w:space="0" w:color="000001"/>
              <w:right w:val="single" w:sz="4" w:space="0" w:color="000001"/>
            </w:tcBorders>
          </w:tcPr>
          <w:p w:rsidR="00B114D7" w:rsidRDefault="00B114D7">
            <w:pPr>
              <w:snapToGrid w:val="0"/>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highlight w:val="white"/>
              </w:rPr>
            </w:pPr>
            <w:r>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кв. м</w:t>
            </w:r>
          </w:p>
        </w:tc>
        <w:tc>
          <w:tcPr>
            <w:tcW w:w="1046"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114D7" w:rsidRDefault="00B114D7">
            <w:pPr>
              <w:jc w:val="both"/>
            </w:pPr>
            <w:proofErr w:type="spellStart"/>
            <w:r>
              <w:rPr>
                <w:sz w:val="18"/>
                <w:szCs w:val="18"/>
                <w:shd w:val="clear" w:color="auto" w:fill="FFFFFF"/>
              </w:rPr>
              <w:t>Удовл</w:t>
            </w:r>
            <w:proofErr w:type="spellEnd"/>
            <w:r>
              <w:rPr>
                <w:sz w:val="18"/>
                <w:szCs w:val="18"/>
                <w:shd w:val="clear" w:color="auto" w:fill="FFFFFF"/>
              </w:rPr>
              <w:t>.</w:t>
            </w:r>
          </w:p>
        </w:tc>
      </w:tr>
      <w:tr w:rsidR="00B114D7" w:rsidTr="00B114D7">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1.3  </w:t>
            </w:r>
          </w:p>
        </w:tc>
        <w:tc>
          <w:tcPr>
            <w:tcW w:w="4137" w:type="dxa"/>
            <w:gridSpan w:val="2"/>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Лестницы                  </w:t>
            </w:r>
          </w:p>
        </w:tc>
        <w:tc>
          <w:tcPr>
            <w:tcW w:w="1140" w:type="dxa"/>
            <w:tcBorders>
              <w:left w:val="single" w:sz="4" w:space="0" w:color="000001"/>
              <w:bottom w:val="single" w:sz="4" w:space="0" w:color="000001"/>
              <w:right w:val="single" w:sz="4" w:space="0" w:color="000001"/>
            </w:tcBorders>
          </w:tcPr>
          <w:p w:rsidR="00B114D7" w:rsidRDefault="00B114D7">
            <w:pPr>
              <w:snapToGrid w:val="0"/>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highlight w:val="white"/>
              </w:rPr>
            </w:pPr>
            <w:r>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кв. м</w:t>
            </w:r>
          </w:p>
        </w:tc>
        <w:tc>
          <w:tcPr>
            <w:tcW w:w="1046"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114D7" w:rsidRDefault="00B114D7">
            <w:pPr>
              <w:jc w:val="both"/>
            </w:pPr>
            <w:proofErr w:type="spellStart"/>
            <w:r>
              <w:rPr>
                <w:sz w:val="18"/>
                <w:szCs w:val="18"/>
                <w:shd w:val="clear" w:color="auto" w:fill="FFFFFF"/>
              </w:rPr>
              <w:t>Удовл</w:t>
            </w:r>
            <w:proofErr w:type="spellEnd"/>
            <w:r>
              <w:rPr>
                <w:sz w:val="18"/>
                <w:szCs w:val="18"/>
                <w:shd w:val="clear" w:color="auto" w:fill="FFFFFF"/>
              </w:rPr>
              <w:t>.</w:t>
            </w:r>
          </w:p>
        </w:tc>
      </w:tr>
      <w:tr w:rsidR="00B114D7" w:rsidTr="00B114D7">
        <w:trPr>
          <w:trHeight w:val="113"/>
        </w:trPr>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1.3.1</w:t>
            </w:r>
          </w:p>
        </w:tc>
        <w:tc>
          <w:tcPr>
            <w:tcW w:w="4137" w:type="dxa"/>
            <w:gridSpan w:val="2"/>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Количество лестничных маршей                    </w:t>
            </w:r>
          </w:p>
        </w:tc>
        <w:tc>
          <w:tcPr>
            <w:tcW w:w="1140" w:type="dxa"/>
            <w:tcBorders>
              <w:left w:val="single" w:sz="4" w:space="0" w:color="000001"/>
              <w:bottom w:val="single" w:sz="4" w:space="0" w:color="000001"/>
              <w:right w:val="single" w:sz="4" w:space="0" w:color="000001"/>
            </w:tcBorders>
          </w:tcPr>
          <w:p w:rsidR="00B114D7" w:rsidRDefault="00B114D7">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шт.</w:t>
            </w:r>
          </w:p>
        </w:tc>
        <w:tc>
          <w:tcPr>
            <w:tcW w:w="1046"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114D7" w:rsidRDefault="00B114D7">
            <w:pPr>
              <w:jc w:val="both"/>
            </w:pPr>
            <w:proofErr w:type="spellStart"/>
            <w:r>
              <w:rPr>
                <w:sz w:val="18"/>
                <w:szCs w:val="18"/>
                <w:shd w:val="clear" w:color="auto" w:fill="FFFFFF"/>
              </w:rPr>
              <w:t>Удовл</w:t>
            </w:r>
            <w:proofErr w:type="spellEnd"/>
            <w:r>
              <w:rPr>
                <w:sz w:val="18"/>
                <w:szCs w:val="18"/>
                <w:shd w:val="clear" w:color="auto" w:fill="FFFFFF"/>
              </w:rPr>
              <w:t>.</w:t>
            </w:r>
          </w:p>
        </w:tc>
      </w:tr>
      <w:tr w:rsidR="00B114D7" w:rsidTr="00B114D7">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1.4  </w:t>
            </w:r>
          </w:p>
        </w:tc>
        <w:tc>
          <w:tcPr>
            <w:tcW w:w="4137" w:type="dxa"/>
            <w:gridSpan w:val="2"/>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Лифтовые и иные шахты     </w:t>
            </w:r>
          </w:p>
        </w:tc>
        <w:tc>
          <w:tcPr>
            <w:tcW w:w="1140" w:type="dxa"/>
            <w:tcBorders>
              <w:left w:val="single" w:sz="4" w:space="0" w:color="000001"/>
              <w:bottom w:val="single" w:sz="4" w:space="0" w:color="000001"/>
              <w:right w:val="single" w:sz="4" w:space="0" w:color="000001"/>
            </w:tcBorders>
          </w:tcPr>
          <w:p w:rsidR="00B114D7" w:rsidRDefault="00B114D7">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нет</w:t>
            </w:r>
          </w:p>
        </w:tc>
        <w:tc>
          <w:tcPr>
            <w:tcW w:w="1277"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шт.</w:t>
            </w:r>
          </w:p>
        </w:tc>
        <w:tc>
          <w:tcPr>
            <w:tcW w:w="1046"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114D7" w:rsidRDefault="00B114D7">
            <w:pPr>
              <w:jc w:val="both"/>
            </w:pPr>
            <w:r>
              <w:rPr>
                <w:sz w:val="18"/>
                <w:szCs w:val="18"/>
                <w:shd w:val="clear" w:color="auto" w:fill="FFFFFF"/>
              </w:rPr>
              <w:t xml:space="preserve"> </w:t>
            </w:r>
            <w:proofErr w:type="spellStart"/>
            <w:r>
              <w:rPr>
                <w:sz w:val="18"/>
                <w:szCs w:val="18"/>
                <w:shd w:val="clear" w:color="auto" w:fill="FFFFFF"/>
              </w:rPr>
              <w:t>Удовл</w:t>
            </w:r>
            <w:proofErr w:type="spellEnd"/>
            <w:r>
              <w:rPr>
                <w:sz w:val="18"/>
                <w:szCs w:val="18"/>
                <w:shd w:val="clear" w:color="auto" w:fill="FFFFFF"/>
              </w:rPr>
              <w:t>.</w:t>
            </w:r>
          </w:p>
        </w:tc>
      </w:tr>
      <w:tr w:rsidR="00B114D7" w:rsidTr="00B114D7">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1.5  </w:t>
            </w:r>
          </w:p>
        </w:tc>
        <w:tc>
          <w:tcPr>
            <w:tcW w:w="4137" w:type="dxa"/>
            <w:gridSpan w:val="2"/>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Коридоры                  </w:t>
            </w:r>
          </w:p>
        </w:tc>
        <w:tc>
          <w:tcPr>
            <w:tcW w:w="1140" w:type="dxa"/>
            <w:tcBorders>
              <w:left w:val="single" w:sz="4" w:space="0" w:color="000001"/>
              <w:bottom w:val="single" w:sz="4" w:space="0" w:color="000001"/>
              <w:right w:val="single" w:sz="4" w:space="0" w:color="000001"/>
            </w:tcBorders>
          </w:tcPr>
          <w:p w:rsidR="00B114D7" w:rsidRDefault="00B114D7">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w:t>
            </w:r>
          </w:p>
        </w:tc>
        <w:tc>
          <w:tcPr>
            <w:tcW w:w="1277"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шт.</w:t>
            </w:r>
          </w:p>
        </w:tc>
        <w:tc>
          <w:tcPr>
            <w:tcW w:w="1046"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r>
      <w:tr w:rsidR="00B114D7" w:rsidTr="00B114D7">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1.5.1</w:t>
            </w:r>
          </w:p>
        </w:tc>
        <w:tc>
          <w:tcPr>
            <w:tcW w:w="4137" w:type="dxa"/>
            <w:gridSpan w:val="2"/>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Площадь пола              </w:t>
            </w:r>
          </w:p>
        </w:tc>
        <w:tc>
          <w:tcPr>
            <w:tcW w:w="1140" w:type="dxa"/>
            <w:tcBorders>
              <w:left w:val="single" w:sz="4" w:space="0" w:color="000001"/>
              <w:bottom w:val="single" w:sz="4" w:space="0" w:color="000001"/>
              <w:right w:val="single" w:sz="4" w:space="0" w:color="000001"/>
            </w:tcBorders>
          </w:tcPr>
          <w:p w:rsidR="00B114D7" w:rsidRDefault="00B114D7">
            <w:pPr>
              <w:snapToGrid w:val="0"/>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highlight w:val="white"/>
              </w:rPr>
            </w:pPr>
            <w:r>
              <w:rPr>
                <w:sz w:val="18"/>
                <w:szCs w:val="18"/>
                <w:shd w:val="clear" w:color="auto" w:fill="FFFFFF"/>
              </w:rPr>
              <w:t>-</w:t>
            </w:r>
          </w:p>
        </w:tc>
        <w:tc>
          <w:tcPr>
            <w:tcW w:w="1277"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кв. м</w:t>
            </w:r>
          </w:p>
        </w:tc>
        <w:tc>
          <w:tcPr>
            <w:tcW w:w="1046"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r>
      <w:tr w:rsidR="00B114D7" w:rsidTr="00B114D7">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1.6  </w:t>
            </w:r>
          </w:p>
        </w:tc>
        <w:tc>
          <w:tcPr>
            <w:tcW w:w="4137" w:type="dxa"/>
            <w:gridSpan w:val="2"/>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Технические этажи         </w:t>
            </w:r>
          </w:p>
        </w:tc>
        <w:tc>
          <w:tcPr>
            <w:tcW w:w="1140" w:type="dxa"/>
            <w:tcBorders>
              <w:left w:val="single" w:sz="4" w:space="0" w:color="000001"/>
              <w:bottom w:val="single" w:sz="4" w:space="0" w:color="000001"/>
              <w:right w:val="single" w:sz="4" w:space="0" w:color="000001"/>
            </w:tcBorders>
          </w:tcPr>
          <w:p w:rsidR="00B114D7" w:rsidRDefault="00B114D7">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w:t>
            </w:r>
          </w:p>
        </w:tc>
        <w:tc>
          <w:tcPr>
            <w:tcW w:w="1277"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шт.</w:t>
            </w:r>
          </w:p>
        </w:tc>
        <w:tc>
          <w:tcPr>
            <w:tcW w:w="1046"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r>
      <w:tr w:rsidR="00B114D7" w:rsidTr="00B114D7">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1.6.1</w:t>
            </w:r>
          </w:p>
        </w:tc>
        <w:tc>
          <w:tcPr>
            <w:tcW w:w="4137" w:type="dxa"/>
            <w:gridSpan w:val="2"/>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Площадь пола              </w:t>
            </w:r>
          </w:p>
        </w:tc>
        <w:tc>
          <w:tcPr>
            <w:tcW w:w="1140" w:type="dxa"/>
            <w:tcBorders>
              <w:left w:val="single" w:sz="4" w:space="0" w:color="000001"/>
              <w:bottom w:val="single" w:sz="4" w:space="0" w:color="000001"/>
              <w:right w:val="single" w:sz="4" w:space="0" w:color="000001"/>
            </w:tcBorders>
          </w:tcPr>
          <w:p w:rsidR="00B114D7" w:rsidRDefault="00B114D7">
            <w:pPr>
              <w:snapToGrid w:val="0"/>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highlight w:val="white"/>
              </w:rPr>
            </w:pPr>
            <w:r>
              <w:rPr>
                <w:sz w:val="18"/>
                <w:szCs w:val="18"/>
                <w:shd w:val="clear" w:color="auto" w:fill="FFFFFF"/>
              </w:rPr>
              <w:t>-</w:t>
            </w:r>
          </w:p>
        </w:tc>
        <w:tc>
          <w:tcPr>
            <w:tcW w:w="1277"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кв. м</w:t>
            </w:r>
          </w:p>
        </w:tc>
        <w:tc>
          <w:tcPr>
            <w:tcW w:w="1046"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114D7" w:rsidRDefault="00B114D7">
            <w:pPr>
              <w:jc w:val="both"/>
            </w:pPr>
            <w:r>
              <w:rPr>
                <w:sz w:val="18"/>
                <w:szCs w:val="18"/>
                <w:shd w:val="clear" w:color="auto" w:fill="FFFFFF"/>
              </w:rPr>
              <w:t xml:space="preserve"> </w:t>
            </w:r>
          </w:p>
        </w:tc>
      </w:tr>
      <w:tr w:rsidR="00B114D7" w:rsidTr="00B114D7">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1.7  </w:t>
            </w:r>
          </w:p>
        </w:tc>
        <w:tc>
          <w:tcPr>
            <w:tcW w:w="4137" w:type="dxa"/>
            <w:gridSpan w:val="2"/>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Чердаки                   </w:t>
            </w:r>
          </w:p>
        </w:tc>
        <w:tc>
          <w:tcPr>
            <w:tcW w:w="1140" w:type="dxa"/>
            <w:tcBorders>
              <w:left w:val="single" w:sz="4" w:space="0" w:color="000001"/>
              <w:bottom w:val="single" w:sz="4" w:space="0" w:color="000001"/>
              <w:right w:val="single" w:sz="4" w:space="0" w:color="000001"/>
            </w:tcBorders>
          </w:tcPr>
          <w:p w:rsidR="00B114D7" w:rsidRDefault="00B114D7">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шт.</w:t>
            </w:r>
          </w:p>
        </w:tc>
        <w:tc>
          <w:tcPr>
            <w:tcW w:w="1046"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114D7" w:rsidRDefault="00B114D7">
            <w:pPr>
              <w:jc w:val="both"/>
            </w:pPr>
            <w:proofErr w:type="spellStart"/>
            <w:r>
              <w:rPr>
                <w:sz w:val="18"/>
                <w:szCs w:val="18"/>
                <w:shd w:val="clear" w:color="auto" w:fill="FFFFFF"/>
              </w:rPr>
              <w:t>Удовл</w:t>
            </w:r>
            <w:proofErr w:type="spellEnd"/>
            <w:r>
              <w:rPr>
                <w:sz w:val="18"/>
                <w:szCs w:val="18"/>
                <w:shd w:val="clear" w:color="auto" w:fill="FFFFFF"/>
              </w:rPr>
              <w:t>.</w:t>
            </w:r>
          </w:p>
        </w:tc>
      </w:tr>
      <w:tr w:rsidR="00B114D7" w:rsidTr="00B114D7">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1.7.1</w:t>
            </w:r>
          </w:p>
        </w:tc>
        <w:tc>
          <w:tcPr>
            <w:tcW w:w="4137" w:type="dxa"/>
            <w:gridSpan w:val="2"/>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Площадь пола              </w:t>
            </w:r>
          </w:p>
        </w:tc>
        <w:tc>
          <w:tcPr>
            <w:tcW w:w="1140" w:type="dxa"/>
            <w:tcBorders>
              <w:left w:val="single" w:sz="4" w:space="0" w:color="000001"/>
              <w:bottom w:val="single" w:sz="4" w:space="0" w:color="000001"/>
              <w:right w:val="single" w:sz="4" w:space="0" w:color="000001"/>
            </w:tcBorders>
          </w:tcPr>
          <w:p w:rsidR="00B114D7" w:rsidRDefault="00B114D7">
            <w:pPr>
              <w:snapToGrid w:val="0"/>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highlight w:val="white"/>
              </w:rPr>
            </w:pPr>
            <w:r>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кв. м</w:t>
            </w:r>
          </w:p>
        </w:tc>
        <w:tc>
          <w:tcPr>
            <w:tcW w:w="1046"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114D7" w:rsidRDefault="00B114D7">
            <w:pPr>
              <w:jc w:val="both"/>
            </w:pPr>
            <w:proofErr w:type="spellStart"/>
            <w:r>
              <w:rPr>
                <w:sz w:val="18"/>
                <w:szCs w:val="18"/>
                <w:shd w:val="clear" w:color="auto" w:fill="FFFFFF"/>
              </w:rPr>
              <w:t>Удовл</w:t>
            </w:r>
            <w:proofErr w:type="spellEnd"/>
            <w:r>
              <w:rPr>
                <w:sz w:val="18"/>
                <w:szCs w:val="18"/>
                <w:shd w:val="clear" w:color="auto" w:fill="FFFFFF"/>
              </w:rPr>
              <w:t>.</w:t>
            </w:r>
          </w:p>
        </w:tc>
      </w:tr>
      <w:tr w:rsidR="00B114D7" w:rsidTr="00B114D7">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1.8  </w:t>
            </w:r>
          </w:p>
        </w:tc>
        <w:tc>
          <w:tcPr>
            <w:tcW w:w="4137" w:type="dxa"/>
            <w:gridSpan w:val="2"/>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Приямок       </w:t>
            </w:r>
          </w:p>
        </w:tc>
        <w:tc>
          <w:tcPr>
            <w:tcW w:w="1140" w:type="dxa"/>
            <w:tcBorders>
              <w:left w:val="single" w:sz="4" w:space="0" w:color="000001"/>
              <w:bottom w:val="single" w:sz="4" w:space="0" w:color="000001"/>
              <w:right w:val="single" w:sz="4" w:space="0" w:color="000001"/>
            </w:tcBorders>
          </w:tcPr>
          <w:p w:rsidR="00B114D7" w:rsidRDefault="00B114D7">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шт.</w:t>
            </w:r>
          </w:p>
        </w:tc>
        <w:tc>
          <w:tcPr>
            <w:tcW w:w="1046"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114D7" w:rsidRDefault="00B114D7">
            <w:pPr>
              <w:jc w:val="both"/>
            </w:pPr>
            <w:proofErr w:type="spellStart"/>
            <w:r>
              <w:rPr>
                <w:sz w:val="18"/>
                <w:szCs w:val="18"/>
                <w:shd w:val="clear" w:color="auto" w:fill="FFFFFF"/>
              </w:rPr>
              <w:t>Удовл</w:t>
            </w:r>
            <w:proofErr w:type="spellEnd"/>
            <w:r>
              <w:rPr>
                <w:sz w:val="18"/>
                <w:szCs w:val="18"/>
                <w:shd w:val="clear" w:color="auto" w:fill="FFFFFF"/>
              </w:rPr>
              <w:t>.</w:t>
            </w:r>
          </w:p>
        </w:tc>
      </w:tr>
      <w:tr w:rsidR="00B114D7" w:rsidTr="00B114D7">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1.8.1</w:t>
            </w:r>
          </w:p>
        </w:tc>
        <w:tc>
          <w:tcPr>
            <w:tcW w:w="4137" w:type="dxa"/>
            <w:gridSpan w:val="2"/>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Площадь пола              </w:t>
            </w:r>
          </w:p>
        </w:tc>
        <w:tc>
          <w:tcPr>
            <w:tcW w:w="1140" w:type="dxa"/>
            <w:tcBorders>
              <w:left w:val="single" w:sz="4" w:space="0" w:color="000001"/>
              <w:bottom w:val="single" w:sz="4" w:space="0" w:color="000001"/>
              <w:right w:val="single" w:sz="4" w:space="0" w:color="000001"/>
            </w:tcBorders>
          </w:tcPr>
          <w:p w:rsidR="00B114D7" w:rsidRDefault="00B114D7">
            <w:pPr>
              <w:snapToGrid w:val="0"/>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1277"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кв. м</w:t>
            </w:r>
          </w:p>
        </w:tc>
        <w:tc>
          <w:tcPr>
            <w:tcW w:w="1046"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114D7" w:rsidRDefault="00B114D7">
            <w:pPr>
              <w:jc w:val="both"/>
            </w:pPr>
            <w:proofErr w:type="spellStart"/>
            <w:r>
              <w:rPr>
                <w:sz w:val="18"/>
                <w:szCs w:val="18"/>
                <w:shd w:val="clear" w:color="auto" w:fill="FFFFFF"/>
              </w:rPr>
              <w:t>Удовл</w:t>
            </w:r>
            <w:proofErr w:type="spellEnd"/>
            <w:r>
              <w:rPr>
                <w:sz w:val="18"/>
                <w:szCs w:val="18"/>
                <w:shd w:val="clear" w:color="auto" w:fill="FFFFFF"/>
              </w:rPr>
              <w:t>.</w:t>
            </w:r>
          </w:p>
        </w:tc>
      </w:tr>
      <w:tr w:rsidR="00B114D7" w:rsidTr="00B114D7">
        <w:trPr>
          <w:trHeight w:val="101"/>
        </w:trPr>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b/>
                <w:bCs/>
                <w:sz w:val="18"/>
                <w:szCs w:val="18"/>
                <w:highlight w:val="white"/>
              </w:rPr>
            </w:pPr>
            <w:r>
              <w:rPr>
                <w:sz w:val="18"/>
                <w:szCs w:val="18"/>
                <w:shd w:val="clear" w:color="auto" w:fill="FFFFFF"/>
              </w:rPr>
              <w:t>2</w:t>
            </w:r>
          </w:p>
        </w:tc>
        <w:tc>
          <w:tcPr>
            <w:tcW w:w="1155" w:type="dxa"/>
            <w:tcBorders>
              <w:left w:val="single" w:sz="4" w:space="0" w:color="000001"/>
              <w:bottom w:val="single" w:sz="4" w:space="0" w:color="000001"/>
            </w:tcBorders>
          </w:tcPr>
          <w:p w:rsidR="00B114D7" w:rsidRDefault="00B114D7">
            <w:pPr>
              <w:snapToGrid w:val="0"/>
              <w:jc w:val="center"/>
              <w:rPr>
                <w:b/>
                <w:bCs/>
                <w:sz w:val="18"/>
                <w:szCs w:val="18"/>
                <w:shd w:val="clear" w:color="auto" w:fill="FFFFFF"/>
              </w:rPr>
            </w:pPr>
          </w:p>
        </w:tc>
        <w:tc>
          <w:tcPr>
            <w:tcW w:w="8444" w:type="dxa"/>
            <w:gridSpan w:val="6"/>
            <w:tcBorders>
              <w:left w:val="single" w:sz="4" w:space="0" w:color="000001"/>
              <w:bottom w:val="single" w:sz="4" w:space="0" w:color="000001"/>
              <w:right w:val="single" w:sz="4" w:space="0" w:color="000001"/>
            </w:tcBorders>
            <w:shd w:val="clear" w:color="auto" w:fill="auto"/>
            <w:tcMar>
              <w:left w:w="70" w:type="dxa"/>
            </w:tcMar>
          </w:tcPr>
          <w:p w:rsidR="00B114D7" w:rsidRDefault="00B114D7">
            <w:pPr>
              <w:snapToGrid w:val="0"/>
              <w:jc w:val="center"/>
            </w:pPr>
            <w:r>
              <w:rPr>
                <w:b/>
                <w:bCs/>
                <w:sz w:val="18"/>
                <w:szCs w:val="18"/>
                <w:shd w:val="clear" w:color="auto" w:fill="FFFFFF"/>
              </w:rPr>
              <w:t>Ограждение несущие и не несущие конструкции МКД</w:t>
            </w:r>
          </w:p>
        </w:tc>
      </w:tr>
      <w:tr w:rsidR="00B114D7" w:rsidTr="00B114D7">
        <w:tc>
          <w:tcPr>
            <w:tcW w:w="88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2.1  </w:t>
            </w:r>
          </w:p>
        </w:tc>
        <w:tc>
          <w:tcPr>
            <w:tcW w:w="4137" w:type="dxa"/>
            <w:gridSpan w:val="2"/>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Фундаменты                </w:t>
            </w:r>
          </w:p>
        </w:tc>
        <w:tc>
          <w:tcPr>
            <w:tcW w:w="1140" w:type="dxa"/>
            <w:tcBorders>
              <w:left w:val="single" w:sz="4" w:space="0" w:color="000001"/>
              <w:bottom w:val="single" w:sz="4" w:space="0" w:color="000001"/>
              <w:right w:val="single" w:sz="4" w:space="0" w:color="000001"/>
            </w:tcBorders>
          </w:tcPr>
          <w:p w:rsidR="00B114D7" w:rsidRDefault="00B114D7">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кв. м</w:t>
            </w:r>
          </w:p>
        </w:tc>
        <w:tc>
          <w:tcPr>
            <w:tcW w:w="1046" w:type="dxa"/>
            <w:tcBorders>
              <w:left w:val="single" w:sz="4" w:space="0" w:color="000001"/>
              <w:bottom w:val="single" w:sz="4" w:space="0" w:color="000001"/>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114D7" w:rsidRDefault="00B114D7">
            <w:pPr>
              <w:jc w:val="both"/>
            </w:pPr>
            <w:proofErr w:type="spellStart"/>
            <w:r>
              <w:rPr>
                <w:sz w:val="18"/>
                <w:szCs w:val="18"/>
                <w:shd w:val="clear" w:color="auto" w:fill="FFFFFF"/>
              </w:rPr>
              <w:t>Удовл</w:t>
            </w:r>
            <w:proofErr w:type="spellEnd"/>
            <w:r>
              <w:rPr>
                <w:sz w:val="18"/>
                <w:szCs w:val="18"/>
                <w:shd w:val="clear" w:color="auto" w:fill="FFFFFF"/>
              </w:rPr>
              <w:t>.</w:t>
            </w:r>
          </w:p>
        </w:tc>
      </w:tr>
      <w:tr w:rsidR="00B114D7" w:rsidTr="00B114D7">
        <w:trPr>
          <w:trHeight w:val="400"/>
        </w:trPr>
        <w:tc>
          <w:tcPr>
            <w:tcW w:w="889" w:type="dxa"/>
            <w:tcBorders>
              <w:left w:val="single" w:sz="4" w:space="0" w:color="000001"/>
              <w:bottom w:val="single" w:sz="4" w:space="0" w:color="00000A"/>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2.2  </w:t>
            </w:r>
          </w:p>
        </w:tc>
        <w:tc>
          <w:tcPr>
            <w:tcW w:w="4137" w:type="dxa"/>
            <w:gridSpan w:val="2"/>
            <w:tcBorders>
              <w:left w:val="single" w:sz="4" w:space="0" w:color="000001"/>
              <w:bottom w:val="single" w:sz="4" w:space="0" w:color="00000A"/>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Стены и перегородки внутри</w:t>
            </w:r>
            <w:r>
              <w:rPr>
                <w:sz w:val="18"/>
                <w:szCs w:val="18"/>
                <w:shd w:val="clear" w:color="auto" w:fill="FFFFFF"/>
              </w:rPr>
              <w:br/>
              <w:t xml:space="preserve">подъездов                 </w:t>
            </w:r>
          </w:p>
        </w:tc>
        <w:tc>
          <w:tcPr>
            <w:tcW w:w="1140" w:type="dxa"/>
            <w:tcBorders>
              <w:left w:val="single" w:sz="4" w:space="0" w:color="000001"/>
              <w:bottom w:val="single" w:sz="4" w:space="0" w:color="00000A"/>
              <w:right w:val="single" w:sz="4" w:space="0" w:color="000001"/>
            </w:tcBorders>
          </w:tcPr>
          <w:p w:rsidR="00B114D7" w:rsidRDefault="00B114D7">
            <w:pPr>
              <w:snapToGrid w:val="0"/>
              <w:jc w:val="both"/>
              <w:rPr>
                <w:sz w:val="18"/>
                <w:szCs w:val="18"/>
                <w:shd w:val="clear" w:color="auto" w:fill="FFFFFF"/>
              </w:rPr>
            </w:pPr>
          </w:p>
        </w:tc>
        <w:tc>
          <w:tcPr>
            <w:tcW w:w="1159" w:type="dxa"/>
            <w:tcBorders>
              <w:left w:val="single" w:sz="4" w:space="0" w:color="000001"/>
              <w:bottom w:val="single" w:sz="4" w:space="0" w:color="00000A"/>
            </w:tcBorders>
            <w:shd w:val="clear" w:color="auto" w:fill="auto"/>
            <w:tcMar>
              <w:left w:w="70" w:type="dxa"/>
            </w:tcMar>
          </w:tcPr>
          <w:p w:rsidR="00B114D7" w:rsidRDefault="00B114D7">
            <w:pPr>
              <w:snapToGrid w:val="0"/>
              <w:jc w:val="both"/>
              <w:rPr>
                <w:sz w:val="18"/>
                <w:szCs w:val="18"/>
                <w:shd w:val="clear" w:color="auto" w:fill="FFFFFF"/>
              </w:rPr>
            </w:pPr>
          </w:p>
        </w:tc>
        <w:tc>
          <w:tcPr>
            <w:tcW w:w="1277" w:type="dxa"/>
            <w:tcBorders>
              <w:left w:val="single" w:sz="4" w:space="0" w:color="000001"/>
              <w:bottom w:val="single" w:sz="4" w:space="0" w:color="00000A"/>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кв. м</w:t>
            </w:r>
          </w:p>
        </w:tc>
        <w:tc>
          <w:tcPr>
            <w:tcW w:w="1046" w:type="dxa"/>
            <w:tcBorders>
              <w:left w:val="single" w:sz="4" w:space="0" w:color="000001"/>
              <w:bottom w:val="single" w:sz="4" w:space="0" w:color="00000A"/>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left w:val="single" w:sz="4" w:space="0" w:color="000001"/>
              <w:bottom w:val="single" w:sz="4" w:space="0" w:color="00000A"/>
              <w:right w:val="single" w:sz="4" w:space="0" w:color="000001"/>
            </w:tcBorders>
            <w:shd w:val="clear" w:color="auto" w:fill="auto"/>
            <w:tcMar>
              <w:left w:w="70" w:type="dxa"/>
            </w:tcMar>
          </w:tcPr>
          <w:p w:rsidR="00B114D7" w:rsidRDefault="00B114D7">
            <w:pPr>
              <w:jc w:val="both"/>
            </w:pPr>
            <w:proofErr w:type="spellStart"/>
            <w:r>
              <w:rPr>
                <w:sz w:val="18"/>
                <w:szCs w:val="18"/>
                <w:shd w:val="clear" w:color="auto" w:fill="FFFFFF"/>
              </w:rPr>
              <w:t>Удовл</w:t>
            </w:r>
            <w:proofErr w:type="spellEnd"/>
            <w:r>
              <w:rPr>
                <w:sz w:val="18"/>
                <w:szCs w:val="18"/>
                <w:shd w:val="clear" w:color="auto" w:fill="FFFFFF"/>
              </w:rPr>
              <w:t>.</w:t>
            </w:r>
          </w:p>
        </w:tc>
      </w:tr>
      <w:tr w:rsidR="00B114D7" w:rsidTr="00B114D7">
        <w:tc>
          <w:tcPr>
            <w:tcW w:w="88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2.2.1</w:t>
            </w:r>
          </w:p>
        </w:tc>
        <w:tc>
          <w:tcPr>
            <w:tcW w:w="4137"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 xml:space="preserve">Площадь потолка           </w:t>
            </w:r>
          </w:p>
        </w:tc>
        <w:tc>
          <w:tcPr>
            <w:tcW w:w="1140" w:type="dxa"/>
            <w:tcBorders>
              <w:top w:val="single" w:sz="4" w:space="0" w:color="00000A"/>
              <w:left w:val="single" w:sz="4" w:space="0" w:color="00000A"/>
              <w:bottom w:val="single" w:sz="4" w:space="0" w:color="00000A"/>
              <w:right w:val="single" w:sz="4" w:space="0" w:color="00000A"/>
            </w:tcBorders>
          </w:tcPr>
          <w:p w:rsidR="00B114D7" w:rsidRDefault="00B114D7">
            <w:pPr>
              <w:snapToGrid w:val="0"/>
              <w:jc w:val="both"/>
              <w:rPr>
                <w:sz w:val="18"/>
                <w:szCs w:val="18"/>
                <w:shd w:val="clear" w:color="auto" w:fill="FFFFFF"/>
              </w:rPr>
            </w:pP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snapToGrid w:val="0"/>
              <w:jc w:val="both"/>
              <w:rPr>
                <w:sz w:val="18"/>
                <w:szCs w:val="18"/>
                <w:shd w:val="clear" w:color="auto" w:fill="FFFFFF"/>
              </w:rPr>
            </w:pP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jc w:val="both"/>
              <w:rPr>
                <w:sz w:val="18"/>
                <w:szCs w:val="18"/>
                <w:highlight w:val="white"/>
              </w:rPr>
            </w:pPr>
            <w:r>
              <w:rPr>
                <w:sz w:val="18"/>
                <w:szCs w:val="18"/>
                <w:shd w:val="clear" w:color="auto" w:fill="FFFFFF"/>
              </w:rPr>
              <w:t>кв. м</w:t>
            </w:r>
          </w:p>
        </w:tc>
        <w:tc>
          <w:tcPr>
            <w:tcW w:w="104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jc w:val="both"/>
            </w:pPr>
            <w:proofErr w:type="spellStart"/>
            <w:r>
              <w:rPr>
                <w:sz w:val="18"/>
                <w:szCs w:val="18"/>
                <w:shd w:val="clear" w:color="auto" w:fill="FFFFFF"/>
              </w:rPr>
              <w:t>Удовл</w:t>
            </w:r>
            <w:proofErr w:type="spellEnd"/>
            <w:r>
              <w:rPr>
                <w:sz w:val="18"/>
                <w:szCs w:val="18"/>
                <w:shd w:val="clear" w:color="auto" w:fill="FFFFFF"/>
              </w:rPr>
              <w:t>.</w:t>
            </w:r>
          </w:p>
        </w:tc>
      </w:tr>
      <w:tr w:rsidR="00B114D7" w:rsidTr="00B114D7">
        <w:tc>
          <w:tcPr>
            <w:tcW w:w="88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jc w:val="both"/>
              <w:rPr>
                <w:sz w:val="18"/>
                <w:szCs w:val="18"/>
                <w:shd w:val="clear" w:color="auto" w:fill="FFFFFF"/>
              </w:rPr>
            </w:pPr>
          </w:p>
        </w:tc>
        <w:tc>
          <w:tcPr>
            <w:tcW w:w="4137"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jc w:val="both"/>
              <w:rPr>
                <w:sz w:val="18"/>
                <w:szCs w:val="18"/>
                <w:shd w:val="clear" w:color="auto" w:fill="FFFFFF"/>
              </w:rPr>
            </w:pPr>
          </w:p>
        </w:tc>
        <w:tc>
          <w:tcPr>
            <w:tcW w:w="1140" w:type="dxa"/>
            <w:tcBorders>
              <w:top w:val="single" w:sz="4" w:space="0" w:color="00000A"/>
              <w:left w:val="single" w:sz="4" w:space="0" w:color="00000A"/>
              <w:bottom w:val="single" w:sz="4" w:space="0" w:color="00000A"/>
              <w:right w:val="single" w:sz="4" w:space="0" w:color="00000A"/>
            </w:tcBorders>
          </w:tcPr>
          <w:p w:rsidR="00B114D7" w:rsidRDefault="00B114D7">
            <w:pPr>
              <w:snapToGrid w:val="0"/>
              <w:jc w:val="both"/>
              <w:rPr>
                <w:sz w:val="18"/>
                <w:szCs w:val="18"/>
                <w:shd w:val="clear" w:color="auto" w:fill="FFFFFF"/>
              </w:rPr>
            </w:pP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snapToGrid w:val="0"/>
              <w:jc w:val="both"/>
              <w:rPr>
                <w:sz w:val="18"/>
                <w:szCs w:val="18"/>
                <w:shd w:val="clear" w:color="auto" w:fill="FFFFFF"/>
              </w:rPr>
            </w:pP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jc w:val="both"/>
              <w:rPr>
                <w:sz w:val="18"/>
                <w:szCs w:val="18"/>
                <w:shd w:val="clear" w:color="auto" w:fill="FFFFFF"/>
              </w:rPr>
            </w:pPr>
          </w:p>
        </w:tc>
        <w:tc>
          <w:tcPr>
            <w:tcW w:w="104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jc w:val="both"/>
              <w:rPr>
                <w:sz w:val="18"/>
                <w:szCs w:val="18"/>
                <w:shd w:val="clear" w:color="auto" w:fill="FFFFFF"/>
              </w:rPr>
            </w:pPr>
          </w:p>
        </w:tc>
      </w:tr>
      <w:tr w:rsidR="00B114D7" w:rsidTr="00B114D7">
        <w:tc>
          <w:tcPr>
            <w:tcW w:w="88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jc w:val="both"/>
              <w:rPr>
                <w:sz w:val="18"/>
                <w:szCs w:val="18"/>
                <w:shd w:val="clear" w:color="auto" w:fill="FFFFFF"/>
              </w:rPr>
            </w:pPr>
          </w:p>
        </w:tc>
        <w:tc>
          <w:tcPr>
            <w:tcW w:w="4137"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jc w:val="both"/>
              <w:rPr>
                <w:sz w:val="18"/>
                <w:szCs w:val="18"/>
                <w:shd w:val="clear" w:color="auto" w:fill="FFFFFF"/>
              </w:rPr>
            </w:pPr>
          </w:p>
        </w:tc>
        <w:tc>
          <w:tcPr>
            <w:tcW w:w="1140" w:type="dxa"/>
            <w:tcBorders>
              <w:top w:val="single" w:sz="4" w:space="0" w:color="00000A"/>
              <w:left w:val="single" w:sz="4" w:space="0" w:color="00000A"/>
              <w:bottom w:val="single" w:sz="4" w:space="0" w:color="00000A"/>
              <w:right w:val="single" w:sz="4" w:space="0" w:color="00000A"/>
            </w:tcBorders>
          </w:tcPr>
          <w:p w:rsidR="00B114D7" w:rsidRDefault="00B114D7">
            <w:pPr>
              <w:snapToGrid w:val="0"/>
              <w:jc w:val="both"/>
              <w:rPr>
                <w:sz w:val="18"/>
                <w:szCs w:val="18"/>
                <w:shd w:val="clear" w:color="auto" w:fill="FFFFFF"/>
              </w:rPr>
            </w:pP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snapToGrid w:val="0"/>
              <w:jc w:val="both"/>
              <w:rPr>
                <w:sz w:val="18"/>
                <w:szCs w:val="18"/>
                <w:shd w:val="clear" w:color="auto" w:fill="FFFFFF"/>
              </w:rPr>
            </w:pP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jc w:val="both"/>
              <w:rPr>
                <w:sz w:val="18"/>
                <w:szCs w:val="18"/>
                <w:shd w:val="clear" w:color="auto" w:fill="FFFFFF"/>
              </w:rPr>
            </w:pPr>
          </w:p>
        </w:tc>
        <w:tc>
          <w:tcPr>
            <w:tcW w:w="104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snapToGrid w:val="0"/>
              <w:jc w:val="both"/>
              <w:rPr>
                <w:sz w:val="18"/>
                <w:szCs w:val="18"/>
                <w:shd w:val="clear" w:color="auto" w:fill="FFFFFF"/>
              </w:rPr>
            </w:pP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114D7" w:rsidRDefault="00B114D7">
            <w:pPr>
              <w:jc w:val="both"/>
              <w:rPr>
                <w:sz w:val="18"/>
                <w:szCs w:val="18"/>
                <w:shd w:val="clear" w:color="auto" w:fill="FFFFFF"/>
              </w:rPr>
            </w:pPr>
          </w:p>
        </w:tc>
      </w:tr>
    </w:tbl>
    <w:p w:rsidR="00FA085B" w:rsidRDefault="00FA085B">
      <w:pPr>
        <w:sectPr w:rsidR="00FA085B">
          <w:pgSz w:w="11906" w:h="16838"/>
          <w:pgMar w:top="709" w:right="737" w:bottom="567" w:left="907" w:header="0" w:footer="0" w:gutter="0"/>
          <w:cols w:space="720"/>
          <w:formProt w:val="0"/>
          <w:docGrid w:linePitch="600" w:charSpace="-6145"/>
        </w:sectPr>
      </w:pPr>
    </w:p>
    <w:p w:rsidR="00FA085B" w:rsidRDefault="00FA085B"/>
    <w:tbl>
      <w:tblPr>
        <w:tblW w:w="10306" w:type="dxa"/>
        <w:tblInd w:w="139" w:type="dxa"/>
        <w:tblBorders>
          <w:left w:val="single" w:sz="4" w:space="0" w:color="000001"/>
          <w:bottom w:val="single" w:sz="4" w:space="0" w:color="000001"/>
          <w:insideH w:val="single" w:sz="4" w:space="0" w:color="000001"/>
        </w:tblBorders>
        <w:tblCellMar>
          <w:top w:w="75" w:type="dxa"/>
          <w:left w:w="70" w:type="dxa"/>
          <w:bottom w:w="75" w:type="dxa"/>
          <w:right w:w="75" w:type="dxa"/>
        </w:tblCellMar>
        <w:tblLook w:val="0000" w:firstRow="0" w:lastRow="0" w:firstColumn="0" w:lastColumn="0" w:noHBand="0" w:noVBand="0"/>
      </w:tblPr>
      <w:tblGrid>
        <w:gridCol w:w="901"/>
        <w:gridCol w:w="4222"/>
        <w:gridCol w:w="1169"/>
        <w:gridCol w:w="1288"/>
        <w:gridCol w:w="1404"/>
        <w:gridCol w:w="1322"/>
      </w:tblGrid>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2.2.2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подъездов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428"/>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2.3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Стены и перегородки внутри</w:t>
            </w:r>
            <w:r>
              <w:rPr>
                <w:sz w:val="18"/>
                <w:szCs w:val="18"/>
                <w:shd w:val="clear" w:color="auto" w:fill="FFFFFF"/>
              </w:rPr>
              <w:br/>
              <w:t xml:space="preserve">помещений общего пользования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2.3.1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потолка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90"/>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2.4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Наружные стены и перегородки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2.4.1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Длина межпанельных швов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2.5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Перекрытия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2.5.1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этажей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2.6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Крыши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2.6.1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крыш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2.6.2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Протяженность свесов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2.6.3</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свесов и желобов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2.7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Двери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2.8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Окна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243"/>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bCs/>
                <w:sz w:val="18"/>
                <w:szCs w:val="18"/>
                <w:highlight w:val="white"/>
              </w:rPr>
            </w:pPr>
            <w:r>
              <w:rPr>
                <w:sz w:val="18"/>
                <w:szCs w:val="18"/>
                <w:shd w:val="clear" w:color="auto" w:fill="FFFFFF"/>
              </w:rPr>
              <w:t>3</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snapToGrid w:val="0"/>
              <w:jc w:val="center"/>
            </w:pPr>
            <w:r>
              <w:rPr>
                <w:b/>
                <w:bCs/>
                <w:sz w:val="18"/>
                <w:szCs w:val="18"/>
                <w:shd w:val="clear" w:color="auto" w:fill="FFFFFF"/>
              </w:rPr>
              <w:t>Механическое, электрическое, санитарно-техническое и прочее оборудование</w:t>
            </w:r>
          </w:p>
        </w:tc>
      </w:tr>
      <w:tr w:rsidR="00FA085B">
        <w:trPr>
          <w:trHeight w:val="83"/>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3.1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Вентиляция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Удов.</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3.1.1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вентиляционных каналов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Удов.</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3.2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Дымовые короба/           </w:t>
            </w:r>
            <w:r>
              <w:rPr>
                <w:sz w:val="18"/>
                <w:szCs w:val="18"/>
                <w:shd w:val="clear" w:color="auto" w:fill="FFFFFF"/>
              </w:rPr>
              <w:br/>
              <w:t xml:space="preserve">вентиляционные короба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3.2.1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вентиляционных труб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rPr>
          <w:trHeight w:val="70"/>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3.2.2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дымовых труб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rPr>
          <w:trHeight w:val="151"/>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bCs/>
                <w:sz w:val="18"/>
                <w:szCs w:val="18"/>
                <w:highlight w:val="white"/>
              </w:rPr>
            </w:pPr>
            <w:r>
              <w:rPr>
                <w:sz w:val="18"/>
                <w:szCs w:val="18"/>
                <w:shd w:val="clear" w:color="auto" w:fill="FFFFFF"/>
              </w:rPr>
              <w:t>4</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center"/>
            </w:pPr>
            <w:r>
              <w:rPr>
                <w:b/>
                <w:bCs/>
                <w:sz w:val="18"/>
                <w:szCs w:val="18"/>
                <w:shd w:val="clear" w:color="auto" w:fill="FFFFFF"/>
              </w:rPr>
              <w:t>Земельный участок, входящий в состав общего имущества многоквартирного дома</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4.1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Общая площадь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4.2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Зеленые насаждения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rPr>
          <w:trHeight w:val="70"/>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4.3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Элементы </w:t>
            </w:r>
            <w:proofErr w:type="gramStart"/>
            <w:r>
              <w:rPr>
                <w:sz w:val="18"/>
                <w:szCs w:val="18"/>
                <w:shd w:val="clear" w:color="auto" w:fill="FFFFFF"/>
              </w:rPr>
              <w:t>благоустройства(</w:t>
            </w:r>
            <w:proofErr w:type="gramEnd"/>
            <w:r>
              <w:rPr>
                <w:sz w:val="18"/>
                <w:szCs w:val="18"/>
                <w:shd w:val="clear" w:color="auto" w:fill="FFFFFF"/>
              </w:rPr>
              <w:t xml:space="preserve">МАФ)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4.3.1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Ограждения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4.3.2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Скамейки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4.3.3</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Столы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4.4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Ливневая сеть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4.4.1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Люки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4.5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Иные строения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bCs/>
                <w:sz w:val="18"/>
                <w:szCs w:val="18"/>
                <w:highlight w:val="white"/>
              </w:rPr>
            </w:pPr>
            <w:r>
              <w:rPr>
                <w:sz w:val="18"/>
                <w:szCs w:val="18"/>
                <w:shd w:val="clear" w:color="auto" w:fill="FFFFFF"/>
              </w:rPr>
              <w:t>5.</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center"/>
            </w:pPr>
            <w:r>
              <w:rPr>
                <w:b/>
                <w:bCs/>
                <w:sz w:val="18"/>
                <w:szCs w:val="18"/>
                <w:shd w:val="clear" w:color="auto" w:fill="FFFFFF"/>
              </w:rPr>
              <w:t>Иное оборудование</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Почтовые ящики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Многоабонентный домофон</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Слаботочные сети</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Линии телефонной связи</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м. </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proofErr w:type="gramStart"/>
            <w:r>
              <w:rPr>
                <w:sz w:val="18"/>
                <w:szCs w:val="18"/>
                <w:shd w:val="clear" w:color="auto" w:fill="FFFFFF"/>
              </w:rPr>
              <w:t>Линии  проводного</w:t>
            </w:r>
            <w:proofErr w:type="gramEnd"/>
            <w:r>
              <w:rPr>
                <w:sz w:val="18"/>
                <w:szCs w:val="18"/>
                <w:shd w:val="clear" w:color="auto" w:fill="FFFFFF"/>
              </w:rPr>
              <w:t xml:space="preserve"> радиовещания</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м. </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5.3.3</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proofErr w:type="spellStart"/>
            <w:r>
              <w:rPr>
                <w:sz w:val="18"/>
                <w:szCs w:val="18"/>
                <w:shd w:val="clear" w:color="auto" w:fill="FFFFFF"/>
              </w:rPr>
              <w:t>Домофонной</w:t>
            </w:r>
            <w:proofErr w:type="spellEnd"/>
            <w:r>
              <w:rPr>
                <w:sz w:val="18"/>
                <w:szCs w:val="18"/>
                <w:shd w:val="clear" w:color="auto" w:fill="FFFFFF"/>
              </w:rPr>
              <w:t xml:space="preserve"> линии</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bl>
    <w:p w:rsidR="00FA085B" w:rsidRDefault="00FA085B">
      <w:pPr>
        <w:jc w:val="both"/>
        <w:rPr>
          <w:sz w:val="18"/>
          <w:szCs w:val="18"/>
          <w:shd w:val="clear" w:color="auto" w:fill="FFFFFF"/>
        </w:rPr>
      </w:pPr>
    </w:p>
    <w:tbl>
      <w:tblPr>
        <w:tblW w:w="10306" w:type="dxa"/>
        <w:tblInd w:w="139" w:type="dxa"/>
        <w:tblBorders>
          <w:top w:val="single" w:sz="4" w:space="0" w:color="000001"/>
          <w:left w:val="single" w:sz="4" w:space="0" w:color="000001"/>
          <w:bottom w:val="single" w:sz="4" w:space="0" w:color="000001"/>
          <w:insideH w:val="single" w:sz="4" w:space="0" w:color="000001"/>
        </w:tblBorders>
        <w:tblCellMar>
          <w:top w:w="75" w:type="dxa"/>
          <w:left w:w="70" w:type="dxa"/>
          <w:bottom w:w="75" w:type="dxa"/>
          <w:right w:w="75" w:type="dxa"/>
        </w:tblCellMar>
        <w:tblLook w:val="0000" w:firstRow="0" w:lastRow="0" w:firstColumn="0" w:lastColumn="0" w:noHBand="0" w:noVBand="0"/>
      </w:tblPr>
      <w:tblGrid>
        <w:gridCol w:w="901"/>
        <w:gridCol w:w="4222"/>
        <w:gridCol w:w="1169"/>
        <w:gridCol w:w="1288"/>
        <w:gridCol w:w="1404"/>
        <w:gridCol w:w="1322"/>
      </w:tblGrid>
      <w:tr w:rsidR="00FA085B">
        <w:tc>
          <w:tcPr>
            <w:tcW w:w="900"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5.3.4</w:t>
            </w:r>
          </w:p>
        </w:tc>
        <w:tc>
          <w:tcPr>
            <w:tcW w:w="4222"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Общедомовой прибор учета показаний «Тепловой Энергии» </w:t>
            </w:r>
            <w:proofErr w:type="gramStart"/>
            <w:r>
              <w:rPr>
                <w:sz w:val="18"/>
                <w:szCs w:val="18"/>
                <w:shd w:val="clear" w:color="auto" w:fill="FFFFFF"/>
              </w:rPr>
              <w:t>введен  в</w:t>
            </w:r>
            <w:proofErr w:type="gramEnd"/>
            <w:r>
              <w:rPr>
                <w:sz w:val="18"/>
                <w:szCs w:val="18"/>
                <w:shd w:val="clear" w:color="auto" w:fill="FFFFFF"/>
              </w:rPr>
              <w:t xml:space="preserve"> состав общего имущества Решением общего собрания собственников</w:t>
            </w:r>
          </w:p>
        </w:tc>
        <w:tc>
          <w:tcPr>
            <w:tcW w:w="1169"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Удов</w:t>
            </w:r>
          </w:p>
        </w:tc>
      </w:tr>
    </w:tbl>
    <w:p w:rsidR="00FA085B" w:rsidRDefault="00FA085B">
      <w:pPr>
        <w:jc w:val="both"/>
        <w:rPr>
          <w:sz w:val="18"/>
          <w:szCs w:val="18"/>
          <w:shd w:val="clear" w:color="auto" w:fill="FFFFFF"/>
        </w:rPr>
      </w:pPr>
    </w:p>
    <w:p w:rsidR="00FA085B" w:rsidRDefault="0038111E">
      <w:pPr>
        <w:jc w:val="both"/>
        <w:rPr>
          <w:sz w:val="18"/>
          <w:szCs w:val="18"/>
          <w:highlight w:val="white"/>
        </w:rPr>
      </w:pPr>
      <w:r>
        <w:rPr>
          <w:sz w:val="18"/>
          <w:szCs w:val="18"/>
          <w:shd w:val="clear" w:color="auto" w:fill="FFFFFF"/>
        </w:rPr>
        <w:t xml:space="preserve">Управляющая организация                                                                           </w:t>
      </w:r>
    </w:p>
    <w:p w:rsidR="00FA085B" w:rsidRDefault="0038111E">
      <w:pPr>
        <w:jc w:val="both"/>
        <w:rPr>
          <w:sz w:val="18"/>
          <w:szCs w:val="18"/>
          <w:highlight w:val="white"/>
        </w:rPr>
      </w:pPr>
      <w:r>
        <w:rPr>
          <w:sz w:val="18"/>
          <w:szCs w:val="18"/>
          <w:shd w:val="clear" w:color="auto" w:fill="FFFFFF"/>
        </w:rPr>
        <w:t>________________</w:t>
      </w:r>
      <w:proofErr w:type="gramStart"/>
      <w:r>
        <w:rPr>
          <w:sz w:val="18"/>
          <w:szCs w:val="18"/>
          <w:shd w:val="clear" w:color="auto" w:fill="FFFFFF"/>
        </w:rPr>
        <w:t>_  /</w:t>
      </w:r>
      <w:proofErr w:type="gramEnd"/>
      <w:r>
        <w:rPr>
          <w:sz w:val="18"/>
          <w:szCs w:val="18"/>
          <w:shd w:val="clear" w:color="auto" w:fill="FFFFFF"/>
        </w:rPr>
        <w:t xml:space="preserve">М.Л. Мельникова/                                                    </w:t>
      </w:r>
    </w:p>
    <w:p w:rsidR="00FA085B" w:rsidRDefault="0038111E">
      <w:pPr>
        <w:widowControl w:val="0"/>
        <w:jc w:val="both"/>
        <w:rPr>
          <w:sz w:val="18"/>
          <w:szCs w:val="18"/>
        </w:rPr>
      </w:pPr>
      <w:bookmarkStart w:id="2" w:name="_Hlk83205290"/>
      <w:bookmarkEnd w:id="2"/>
      <w:r>
        <w:rPr>
          <w:sz w:val="18"/>
          <w:szCs w:val="18"/>
          <w:shd w:val="clear" w:color="auto" w:fill="FFFFFF"/>
        </w:rPr>
        <w:t xml:space="preserve">м п </w:t>
      </w:r>
    </w:p>
    <w:p w:rsidR="00FA085B" w:rsidRDefault="0038111E">
      <w:pPr>
        <w:pStyle w:val="Standard"/>
        <w:shd w:val="clear" w:color="auto" w:fill="FFFFFF"/>
        <w:jc w:val="right"/>
        <w:rPr>
          <w:sz w:val="18"/>
          <w:szCs w:val="18"/>
        </w:rPr>
      </w:pPr>
      <w:r>
        <w:rPr>
          <w:sz w:val="18"/>
          <w:szCs w:val="18"/>
        </w:rPr>
        <w:lastRenderedPageBreak/>
        <w:t>Приложение № 2</w:t>
      </w:r>
    </w:p>
    <w:p w:rsidR="00FA085B" w:rsidRDefault="007E1E10">
      <w:pPr>
        <w:pStyle w:val="Standard"/>
        <w:shd w:val="clear" w:color="auto" w:fill="FFFFFF"/>
        <w:jc w:val="right"/>
        <w:rPr>
          <w:rFonts w:eastAsia="Arial"/>
          <w:b/>
          <w:color w:val="000000"/>
          <w:sz w:val="18"/>
          <w:szCs w:val="18"/>
        </w:rPr>
      </w:pPr>
      <w:r w:rsidRPr="007E1E10">
        <w:rPr>
          <w:sz w:val="18"/>
          <w:szCs w:val="18"/>
        </w:rPr>
        <w:t xml:space="preserve">к Договору № </w:t>
      </w:r>
      <w:r w:rsidR="0082007B" w:rsidRPr="0082007B">
        <w:rPr>
          <w:sz w:val="18"/>
          <w:szCs w:val="18"/>
        </w:rPr>
        <w:t>Р/ВАТ/41</w:t>
      </w:r>
      <w:r w:rsidR="0099467D">
        <w:rPr>
          <w:sz w:val="18"/>
          <w:szCs w:val="18"/>
        </w:rPr>
        <w:t>С</w:t>
      </w:r>
      <w:r w:rsidR="0082007B" w:rsidRPr="0082007B">
        <w:rPr>
          <w:sz w:val="18"/>
          <w:szCs w:val="18"/>
        </w:rPr>
        <w:t xml:space="preserve"> от 22 сентября 2021 г</w:t>
      </w:r>
    </w:p>
    <w:p w:rsidR="00FA085B" w:rsidRDefault="0038111E">
      <w:pPr>
        <w:pStyle w:val="Standard"/>
        <w:widowControl w:val="0"/>
        <w:shd w:val="clear" w:color="auto" w:fill="FFFFFF"/>
        <w:jc w:val="center"/>
        <w:rPr>
          <w:rFonts w:eastAsia="Arial"/>
          <w:b/>
          <w:color w:val="000000"/>
          <w:sz w:val="18"/>
          <w:szCs w:val="18"/>
        </w:rPr>
      </w:pPr>
      <w:r>
        <w:rPr>
          <w:rFonts w:eastAsia="Arial"/>
          <w:b/>
          <w:color w:val="000000"/>
          <w:sz w:val="18"/>
          <w:szCs w:val="18"/>
        </w:rPr>
        <w:t>Перечень</w:t>
      </w:r>
    </w:p>
    <w:p w:rsidR="00FA085B" w:rsidRDefault="0038111E">
      <w:pPr>
        <w:pStyle w:val="Standard"/>
        <w:widowControl w:val="0"/>
        <w:shd w:val="clear" w:color="auto" w:fill="FFFFFF"/>
        <w:jc w:val="center"/>
        <w:rPr>
          <w:rFonts w:eastAsia="Arial"/>
          <w:b/>
          <w:color w:val="000000"/>
          <w:sz w:val="18"/>
          <w:szCs w:val="18"/>
        </w:rPr>
      </w:pPr>
      <w:r>
        <w:rPr>
          <w:rFonts w:eastAsia="Arial"/>
          <w:b/>
          <w:color w:val="000000"/>
          <w:sz w:val="18"/>
          <w:szCs w:val="18"/>
        </w:rPr>
        <w:t>обязательных работ и услуг по содержанию и ремонту общего имущества собственников помещений</w:t>
      </w:r>
    </w:p>
    <w:p w:rsidR="00FA085B" w:rsidRDefault="0038111E">
      <w:pPr>
        <w:pStyle w:val="Standard"/>
        <w:widowControl w:val="0"/>
        <w:shd w:val="clear" w:color="auto" w:fill="FFFFFF"/>
        <w:jc w:val="center"/>
        <w:rPr>
          <w:color w:val="000000"/>
          <w:sz w:val="18"/>
          <w:szCs w:val="18"/>
        </w:rPr>
      </w:pPr>
      <w:r>
        <w:rPr>
          <w:rFonts w:eastAsia="Arial"/>
          <w:b/>
          <w:color w:val="000000"/>
          <w:sz w:val="18"/>
          <w:szCs w:val="18"/>
        </w:rPr>
        <w:t xml:space="preserve">в многоквартирном доме по адресу: г. Москва, п. Десеновское, ул. </w:t>
      </w:r>
      <w:proofErr w:type="spellStart"/>
      <w:r w:rsidR="00B114D7">
        <w:rPr>
          <w:rFonts w:eastAsia="Arial"/>
          <w:b/>
          <w:color w:val="000000"/>
          <w:sz w:val="18"/>
          <w:szCs w:val="18"/>
        </w:rPr>
        <w:t>Кабалевского</w:t>
      </w:r>
      <w:proofErr w:type="spellEnd"/>
      <w:r>
        <w:rPr>
          <w:rFonts w:eastAsia="Arial"/>
          <w:b/>
          <w:color w:val="000000"/>
          <w:sz w:val="18"/>
          <w:szCs w:val="18"/>
        </w:rPr>
        <w:t>, д.</w:t>
      </w:r>
      <w:r w:rsidR="00B114D7">
        <w:rPr>
          <w:rFonts w:eastAsia="Arial"/>
          <w:b/>
          <w:color w:val="000000"/>
          <w:sz w:val="18"/>
          <w:szCs w:val="18"/>
        </w:rPr>
        <w:t xml:space="preserve"> 1</w:t>
      </w:r>
      <w:r w:rsidR="0082007B">
        <w:rPr>
          <w:rFonts w:eastAsia="Arial"/>
          <w:b/>
          <w:color w:val="000000"/>
          <w:sz w:val="18"/>
          <w:szCs w:val="18"/>
        </w:rPr>
        <w:t>6</w:t>
      </w:r>
    </w:p>
    <w:p w:rsidR="00FA085B" w:rsidRDefault="00FA085B">
      <w:pPr>
        <w:pStyle w:val="Standard"/>
        <w:widowControl w:val="0"/>
        <w:shd w:val="clear" w:color="auto" w:fill="FFFFFF"/>
        <w:jc w:val="center"/>
        <w:rPr>
          <w:color w:val="000000"/>
          <w:sz w:val="18"/>
          <w:szCs w:val="18"/>
        </w:rPr>
      </w:pPr>
    </w:p>
    <w:tbl>
      <w:tblPr>
        <w:tblW w:w="10537" w:type="dxa"/>
        <w:tblInd w:w="-137" w:type="dxa"/>
        <w:tblBorders>
          <w:top w:val="single" w:sz="4" w:space="0" w:color="000080"/>
          <w:left w:val="single" w:sz="4" w:space="0" w:color="000080"/>
          <w:bottom w:val="single" w:sz="4" w:space="0" w:color="000080"/>
          <w:insideH w:val="single" w:sz="4" w:space="0" w:color="000080"/>
        </w:tblBorders>
        <w:tblCellMar>
          <w:left w:w="5" w:type="dxa"/>
          <w:right w:w="10" w:type="dxa"/>
        </w:tblCellMar>
        <w:tblLook w:val="0000" w:firstRow="0" w:lastRow="0" w:firstColumn="0" w:lastColumn="0" w:noHBand="0" w:noVBand="0"/>
      </w:tblPr>
      <w:tblGrid>
        <w:gridCol w:w="794"/>
        <w:gridCol w:w="5385"/>
        <w:gridCol w:w="4358"/>
      </w:tblGrid>
      <w:tr w:rsidR="00FA085B">
        <w:tc>
          <w:tcPr>
            <w:tcW w:w="794" w:type="dxa"/>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affe"/>
              <w:shd w:val="clear" w:color="auto" w:fill="FFFFFF"/>
              <w:jc w:val="center"/>
              <w:rPr>
                <w:color w:val="000000"/>
                <w:sz w:val="18"/>
                <w:szCs w:val="18"/>
              </w:rPr>
            </w:pPr>
            <w:r>
              <w:rPr>
                <w:rFonts w:eastAsia="Times New Roman"/>
                <w:color w:val="000000"/>
                <w:sz w:val="18"/>
                <w:szCs w:val="18"/>
              </w:rPr>
              <w:t xml:space="preserve">№ </w:t>
            </w:r>
            <w:r>
              <w:rPr>
                <w:color w:val="000000"/>
                <w:sz w:val="18"/>
                <w:szCs w:val="18"/>
              </w:rPr>
              <w:t>п/п</w:t>
            </w:r>
          </w:p>
        </w:tc>
        <w:tc>
          <w:tcPr>
            <w:tcW w:w="5385" w:type="dxa"/>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affe"/>
              <w:shd w:val="clear" w:color="auto" w:fill="FFFFFF"/>
              <w:jc w:val="center"/>
              <w:rPr>
                <w:color w:val="000000"/>
                <w:sz w:val="18"/>
                <w:szCs w:val="18"/>
              </w:rPr>
            </w:pPr>
            <w:r>
              <w:rPr>
                <w:color w:val="000000"/>
                <w:sz w:val="18"/>
                <w:szCs w:val="18"/>
              </w:rPr>
              <w:t>Перечень работ, услуг</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Периодичность</w:t>
            </w:r>
          </w:p>
        </w:tc>
      </w:tr>
      <w:tr w:rsidR="00FA085B">
        <w:trPr>
          <w:trHeight w:val="315"/>
        </w:trPr>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rPr>
                <w:lang w:val="ru-RU"/>
              </w:rPr>
            </w:pPr>
            <w:r>
              <w:rPr>
                <w:color w:val="000000"/>
                <w:sz w:val="18"/>
                <w:szCs w:val="18"/>
              </w:rPr>
              <w:t>I</w:t>
            </w:r>
            <w:r>
              <w:rPr>
                <w:color w:val="000000"/>
                <w:sz w:val="18"/>
                <w:szCs w:val="18"/>
                <w:lang w:val="ru-RU"/>
              </w:rPr>
              <w:t>. Содержание помещений общего пользования</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Подметание полов во всех помещениях общего пользования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Влажная уборка (мытье) лестничных площадок и маршей нижних 2-х этажей</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3</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Влажная уборка(мытье) лестничных площадок и маршей выше 2-го этажа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4</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jc w:val="both"/>
              <w:rPr>
                <w:color w:val="000000"/>
                <w:sz w:val="18"/>
                <w:szCs w:val="18"/>
              </w:rPr>
            </w:pPr>
            <w:r>
              <w:rPr>
                <w:color w:val="000000"/>
                <w:sz w:val="18"/>
                <w:szCs w:val="18"/>
              </w:rPr>
              <w:t>Влажная протирка стен, дверей, плафонов на лестничных клетках, оконных решеток, чердачных лестниц, шкафов для электросчетчиков, слаботочных устройств, почтовых ящиков, обметание пыли с потолков, влажная протирка подоконников, отопительных приборов на лестничных клетках</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раза в год</w:t>
            </w:r>
          </w:p>
        </w:tc>
      </w:tr>
      <w:tr w:rsidR="00FA085B">
        <w:trPr>
          <w:trHeight w:val="405"/>
        </w:trPr>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5</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Дератизация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12 раз в год</w:t>
            </w:r>
          </w:p>
        </w:tc>
      </w:tr>
      <w:tr w:rsidR="00FA085B">
        <w:trPr>
          <w:trHeight w:val="435"/>
        </w:trPr>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6</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Дезинсекция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rPr>
                <w:color w:val="000000"/>
                <w:sz w:val="18"/>
                <w:szCs w:val="18"/>
                <w:lang w:val="ru-RU"/>
              </w:rPr>
            </w:pPr>
            <w:r>
              <w:rPr>
                <w:color w:val="000000"/>
                <w:sz w:val="18"/>
                <w:szCs w:val="18"/>
              </w:rPr>
              <w:t>II</w:t>
            </w:r>
            <w:r>
              <w:rPr>
                <w:color w:val="000000"/>
                <w:sz w:val="18"/>
                <w:szCs w:val="18"/>
                <w:lang w:val="ru-RU"/>
              </w:rPr>
              <w:t>. Уборка земельного участка, входящего в состав общего</w:t>
            </w:r>
          </w:p>
          <w:p w:rsidR="00FA085B" w:rsidRDefault="0038111E">
            <w:pPr>
              <w:pStyle w:val="1f2"/>
              <w:rPr>
                <w:color w:val="000000"/>
                <w:sz w:val="18"/>
                <w:szCs w:val="18"/>
                <w:lang w:val="ru-RU"/>
              </w:rPr>
            </w:pPr>
            <w:r>
              <w:rPr>
                <w:color w:val="000000"/>
                <w:sz w:val="18"/>
                <w:szCs w:val="18"/>
                <w:lang w:val="ru-RU"/>
              </w:rPr>
              <w:t>имущества многоквартирного дома</w:t>
            </w:r>
          </w:p>
          <w:p w:rsidR="00FA085B" w:rsidRDefault="0038111E">
            <w:pPr>
              <w:pStyle w:val="1f2"/>
              <w:rPr>
                <w:lang w:val="ru-RU"/>
              </w:rPr>
            </w:pPr>
            <w:r>
              <w:rPr>
                <w:color w:val="000000"/>
                <w:sz w:val="18"/>
                <w:szCs w:val="18"/>
                <w:lang w:val="ru-RU"/>
              </w:rPr>
              <w:t>Установить границей разграничения ответственности управляющей компанией границу отмостки МКД, за исключением работ капитального характера</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7</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Подметание земельного участка в летний период у входной группы</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раза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8</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Уборка мусора у входной группы, очистка урн</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раза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9</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Уборка мусора на контейнерных площадках</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7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10</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Сдвижка и подметание снега при отсутствии снегопадов, прочистка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раза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11</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Ликвидация наледи</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12</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Сдвижка и подметание снега при снегопаде</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 Начало работ не позднее 2 часов после начала снегопада</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13</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Вывоз твердых бытовых отходов</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7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14</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Вывоз крупногабаритного мусора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 в неделю</w:t>
            </w:r>
          </w:p>
        </w:tc>
      </w:tr>
      <w:tr w:rsidR="00FA085B">
        <w:trPr>
          <w:trHeight w:val="363"/>
        </w:trPr>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rPr>
                <w:lang w:val="ru-RU"/>
              </w:rPr>
            </w:pPr>
            <w:r>
              <w:rPr>
                <w:color w:val="000000"/>
                <w:sz w:val="18"/>
                <w:szCs w:val="18"/>
              </w:rPr>
              <w:t>III</w:t>
            </w:r>
            <w:r>
              <w:rPr>
                <w:color w:val="000000"/>
                <w:sz w:val="18"/>
                <w:szCs w:val="18"/>
                <w:lang w:val="ru-RU"/>
              </w:rPr>
              <w:t>. Подготовка многоквартирного дома к сезонной эксплуатации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15</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Укрепление водосточных труб, колен и воронок</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16</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Расконсервирование и ремонт поливочной системы, консервация системы центрального отопления, ремонт просевшей отмостки</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 в год</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17</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Замена разбитых стекол окон и дверей в помещениях общего пользования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18</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Сбрасывание снега с крыш, сбивание сосулек</w:t>
            </w:r>
          </w:p>
          <w:p w:rsidR="00FA085B" w:rsidRDefault="00FA085B">
            <w:pPr>
              <w:pStyle w:val="Standard"/>
              <w:shd w:val="clear" w:color="auto" w:fill="FFFFFF"/>
              <w:rPr>
                <w:color w:val="000000"/>
                <w:sz w:val="18"/>
                <w:szCs w:val="18"/>
              </w:rPr>
            </w:pP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19</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jc w:val="both"/>
              <w:rPr>
                <w:color w:val="000000"/>
                <w:sz w:val="18"/>
                <w:szCs w:val="18"/>
              </w:rPr>
            </w:pPr>
            <w:r>
              <w:rPr>
                <w:color w:val="000000"/>
                <w:sz w:val="18"/>
                <w:szCs w:val="18"/>
              </w:rPr>
              <w:t>Ремонт, регулировка, промывка, испытание, расконсервация, утепление бойлеров, утепление и прочистка дымовентиляционных каналов, консервация поливочных систем,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 в год</w:t>
            </w:r>
          </w:p>
        </w:tc>
      </w:tr>
      <w:tr w:rsidR="00FA085B">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rPr>
                <w:lang w:val="ru-RU"/>
              </w:rPr>
            </w:pPr>
            <w:r>
              <w:rPr>
                <w:color w:val="000000"/>
                <w:sz w:val="18"/>
                <w:szCs w:val="18"/>
              </w:rPr>
              <w:t>IV</w:t>
            </w:r>
            <w:r>
              <w:rPr>
                <w:color w:val="000000"/>
                <w:sz w:val="18"/>
                <w:szCs w:val="18"/>
                <w:lang w:val="ru-RU"/>
              </w:rPr>
              <w:t>. Проведение технических осмотров и мелкий ремонт</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20</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Проведение технических осмотров и устранение незначительных неисправностей в системах вентиляции, дымоудаления, электротехнических устройств</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rPr>
                <w:color w:val="000000"/>
                <w:sz w:val="18"/>
                <w:szCs w:val="18"/>
              </w:rPr>
            </w:pPr>
            <w:r>
              <w:rPr>
                <w:color w:val="000000"/>
                <w:sz w:val="18"/>
                <w:szCs w:val="18"/>
              </w:rPr>
              <w:t>Проверка исправности канализационных вытяжек 1 раз в год.</w:t>
            </w:r>
          </w:p>
          <w:p w:rsidR="00FA085B" w:rsidRDefault="0038111E">
            <w:pPr>
              <w:pStyle w:val="Standard"/>
              <w:shd w:val="clear" w:color="auto" w:fill="FFFFFF"/>
            </w:pPr>
            <w:r>
              <w:rPr>
                <w:color w:val="000000"/>
                <w:sz w:val="18"/>
                <w:szCs w:val="18"/>
              </w:rPr>
              <w:t>Проверка наличия тяги в дымовентиляционных каналах 2 раза в год. Проверка заземления оболочки электрокабеля, замеры сопротивления изоляции проводов 1 раз в год</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21</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Аварийное обслуживание</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pPr>
            <w:r>
              <w:rPr>
                <w:color w:val="000000"/>
                <w:sz w:val="18"/>
                <w:szCs w:val="18"/>
              </w:rPr>
              <w:t>постоянно на системах водоснабжения, теплоснабжения, канализации, энергоснабжения</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affe"/>
              <w:shd w:val="clear" w:color="auto" w:fill="FFFFFF"/>
              <w:snapToGrid w:val="0"/>
              <w:jc w:val="center"/>
              <w:rPr>
                <w:sz w:val="18"/>
                <w:szCs w:val="18"/>
              </w:rPr>
            </w:pP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shd w:val="clear" w:color="auto" w:fill="FFFFFF"/>
              <w:snapToGrid w:val="0"/>
              <w:rPr>
                <w:sz w:val="18"/>
                <w:szCs w:val="18"/>
              </w:rPr>
            </w:pP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FA085B">
            <w:pPr>
              <w:pStyle w:val="Standard"/>
              <w:shd w:val="clear" w:color="auto" w:fill="FFFFFF"/>
              <w:snapToGrid w:val="0"/>
              <w:rPr>
                <w:sz w:val="18"/>
                <w:szCs w:val="18"/>
              </w:rPr>
            </w:pPr>
          </w:p>
        </w:tc>
      </w:tr>
      <w:tr w:rsidR="00FA085B">
        <w:trPr>
          <w:trHeight w:val="321"/>
        </w:trPr>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pPr>
            <w:r>
              <w:rPr>
                <w:color w:val="000000"/>
                <w:sz w:val="18"/>
                <w:szCs w:val="18"/>
              </w:rPr>
              <w:t xml:space="preserve">V. </w:t>
            </w:r>
            <w:proofErr w:type="spellStart"/>
            <w:r>
              <w:rPr>
                <w:color w:val="000000"/>
                <w:sz w:val="18"/>
                <w:szCs w:val="18"/>
              </w:rPr>
              <w:t>Прочие</w:t>
            </w:r>
            <w:proofErr w:type="spellEnd"/>
            <w:r>
              <w:rPr>
                <w:color w:val="000000"/>
                <w:sz w:val="18"/>
                <w:szCs w:val="18"/>
              </w:rPr>
              <w:t xml:space="preserve"> </w:t>
            </w:r>
            <w:proofErr w:type="spellStart"/>
            <w:r>
              <w:rPr>
                <w:color w:val="000000"/>
                <w:sz w:val="18"/>
                <w:szCs w:val="18"/>
              </w:rPr>
              <w:t>услуги</w:t>
            </w:r>
            <w:proofErr w:type="spellEnd"/>
          </w:p>
        </w:tc>
      </w:tr>
      <w:tr w:rsidR="00FA085B">
        <w:trPr>
          <w:trHeight w:val="296"/>
        </w:trPr>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23</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Освещение мест общего пользования дома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постоянно</w:t>
            </w:r>
          </w:p>
        </w:tc>
      </w:tr>
      <w:tr w:rsidR="00FA085B">
        <w:trPr>
          <w:trHeight w:val="281"/>
        </w:trPr>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24</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Услуги управляющей компании:</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постоянно</w:t>
            </w:r>
          </w:p>
        </w:tc>
      </w:tr>
    </w:tbl>
    <w:p w:rsidR="00FA085B" w:rsidRDefault="00FA085B" w:rsidP="00520743">
      <w:pPr>
        <w:pStyle w:val="Standard"/>
        <w:widowControl w:val="0"/>
        <w:shd w:val="clear" w:color="auto" w:fill="FFFFFF"/>
        <w:rPr>
          <w:color w:val="000000"/>
          <w:sz w:val="18"/>
          <w:szCs w:val="18"/>
        </w:rPr>
      </w:pPr>
    </w:p>
    <w:p w:rsidR="00FA085B" w:rsidRDefault="0038111E">
      <w:pPr>
        <w:pStyle w:val="Standard"/>
        <w:widowControl w:val="0"/>
        <w:shd w:val="clear" w:color="auto" w:fill="FFFFFF"/>
        <w:rPr>
          <w:color w:val="000000"/>
          <w:sz w:val="18"/>
          <w:szCs w:val="18"/>
        </w:rPr>
      </w:pPr>
      <w:r>
        <w:rPr>
          <w:color w:val="000000"/>
          <w:sz w:val="18"/>
          <w:szCs w:val="18"/>
        </w:rPr>
        <w:t>*Полный перечень услуг определяется законодательством РФ о Правилах и нормах технической эксплуатации жилищного фонда.</w:t>
      </w:r>
    </w:p>
    <w:p w:rsidR="00FA085B" w:rsidRDefault="00FA085B">
      <w:pPr>
        <w:pStyle w:val="Standard"/>
        <w:widowControl w:val="0"/>
        <w:shd w:val="clear" w:color="auto" w:fill="FFFFFF"/>
        <w:rPr>
          <w:color w:val="000000"/>
          <w:sz w:val="18"/>
          <w:szCs w:val="18"/>
        </w:rPr>
      </w:pPr>
    </w:p>
    <w:p w:rsidR="00FA085B" w:rsidRDefault="0038111E">
      <w:pPr>
        <w:jc w:val="both"/>
        <w:rPr>
          <w:sz w:val="18"/>
          <w:szCs w:val="18"/>
          <w:highlight w:val="white"/>
        </w:rPr>
      </w:pPr>
      <w:r>
        <w:rPr>
          <w:sz w:val="18"/>
          <w:szCs w:val="18"/>
          <w:shd w:val="clear" w:color="auto" w:fill="FFFFFF"/>
        </w:rPr>
        <w:t xml:space="preserve">Управляющая организация                                                                           </w:t>
      </w:r>
    </w:p>
    <w:p w:rsidR="00FA085B" w:rsidRDefault="00FA085B">
      <w:pPr>
        <w:jc w:val="both"/>
        <w:rPr>
          <w:sz w:val="18"/>
          <w:szCs w:val="18"/>
          <w:shd w:val="clear" w:color="auto" w:fill="FFFFFF"/>
        </w:rPr>
      </w:pPr>
    </w:p>
    <w:p w:rsidR="00FA085B" w:rsidRDefault="0038111E">
      <w:pPr>
        <w:jc w:val="both"/>
        <w:rPr>
          <w:sz w:val="18"/>
          <w:szCs w:val="18"/>
          <w:highlight w:val="white"/>
        </w:rPr>
      </w:pPr>
      <w:bookmarkStart w:id="3" w:name="_Hlk83205455"/>
      <w:bookmarkEnd w:id="3"/>
      <w:r>
        <w:rPr>
          <w:sz w:val="18"/>
          <w:szCs w:val="18"/>
          <w:shd w:val="clear" w:color="auto" w:fill="FFFFFF"/>
        </w:rPr>
        <w:t>________________</w:t>
      </w:r>
      <w:proofErr w:type="gramStart"/>
      <w:r>
        <w:rPr>
          <w:sz w:val="18"/>
          <w:szCs w:val="18"/>
          <w:shd w:val="clear" w:color="auto" w:fill="FFFFFF"/>
        </w:rPr>
        <w:t>_  /</w:t>
      </w:r>
      <w:proofErr w:type="gramEnd"/>
      <w:r>
        <w:rPr>
          <w:sz w:val="18"/>
          <w:szCs w:val="18"/>
          <w:shd w:val="clear" w:color="auto" w:fill="FFFFFF"/>
        </w:rPr>
        <w:t xml:space="preserve">М.Л. Мельникова/                                                     </w:t>
      </w:r>
    </w:p>
    <w:p w:rsidR="00FA085B" w:rsidRDefault="0038111E">
      <w:pPr>
        <w:widowControl w:val="0"/>
        <w:jc w:val="both"/>
        <w:rPr>
          <w:sz w:val="18"/>
          <w:szCs w:val="18"/>
        </w:rPr>
      </w:pPr>
      <w:r>
        <w:rPr>
          <w:sz w:val="18"/>
          <w:szCs w:val="18"/>
          <w:shd w:val="clear" w:color="auto" w:fill="FFFFFF"/>
        </w:rPr>
        <w:t xml:space="preserve">м п </w:t>
      </w:r>
    </w:p>
    <w:p w:rsidR="00FA085B" w:rsidRDefault="00FA085B">
      <w:pPr>
        <w:pStyle w:val="AAA"/>
        <w:widowControl w:val="0"/>
        <w:shd w:val="clear" w:color="auto" w:fill="FFFFFF"/>
        <w:spacing w:after="0"/>
        <w:rPr>
          <w:color w:val="00000A"/>
          <w:sz w:val="18"/>
          <w:szCs w:val="18"/>
        </w:rPr>
      </w:pPr>
    </w:p>
    <w:p w:rsidR="00FA085B" w:rsidRDefault="00FA085B">
      <w:pPr>
        <w:pStyle w:val="AAA"/>
        <w:widowControl w:val="0"/>
        <w:shd w:val="clear" w:color="auto" w:fill="FFFFFF"/>
        <w:spacing w:after="0"/>
        <w:rPr>
          <w:color w:val="00000A"/>
          <w:sz w:val="18"/>
          <w:szCs w:val="18"/>
        </w:rPr>
      </w:pPr>
    </w:p>
    <w:p w:rsidR="00520743" w:rsidRDefault="00520743">
      <w:pPr>
        <w:pStyle w:val="AAA"/>
        <w:widowControl w:val="0"/>
        <w:shd w:val="clear" w:color="auto" w:fill="FFFFFF"/>
        <w:spacing w:after="0"/>
        <w:rPr>
          <w:color w:val="00000A"/>
          <w:sz w:val="18"/>
          <w:szCs w:val="18"/>
        </w:rPr>
      </w:pPr>
    </w:p>
    <w:p w:rsidR="00FA085B" w:rsidRDefault="0038111E">
      <w:pPr>
        <w:widowControl w:val="0"/>
        <w:jc w:val="right"/>
        <w:rPr>
          <w:color w:val="000000"/>
          <w:sz w:val="18"/>
          <w:szCs w:val="18"/>
          <w:highlight w:val="white"/>
        </w:rPr>
      </w:pPr>
      <w:r>
        <w:rPr>
          <w:color w:val="000000"/>
          <w:sz w:val="18"/>
          <w:szCs w:val="18"/>
          <w:shd w:val="clear" w:color="auto" w:fill="FFFFFF"/>
        </w:rPr>
        <w:lastRenderedPageBreak/>
        <w:t xml:space="preserve">Приложение № 3 </w:t>
      </w:r>
    </w:p>
    <w:p w:rsidR="00FA085B" w:rsidRDefault="007E1E10">
      <w:pPr>
        <w:widowControl w:val="0"/>
        <w:jc w:val="right"/>
        <w:rPr>
          <w:b/>
          <w:bCs/>
          <w:sz w:val="18"/>
          <w:szCs w:val="18"/>
          <w:highlight w:val="white"/>
        </w:rPr>
      </w:pPr>
      <w:r w:rsidRPr="007E1E10">
        <w:rPr>
          <w:color w:val="000000"/>
          <w:sz w:val="18"/>
          <w:szCs w:val="18"/>
          <w:shd w:val="clear" w:color="auto" w:fill="FFFFFF"/>
        </w:rPr>
        <w:t xml:space="preserve">к Договору № </w:t>
      </w:r>
      <w:r w:rsidR="00B114D7" w:rsidRPr="00B114D7">
        <w:rPr>
          <w:color w:val="000000"/>
          <w:sz w:val="18"/>
          <w:szCs w:val="18"/>
          <w:shd w:val="clear" w:color="auto" w:fill="FFFFFF"/>
        </w:rPr>
        <w:t>Р/ВАТ/4</w:t>
      </w:r>
      <w:r w:rsidR="0082007B">
        <w:rPr>
          <w:color w:val="000000"/>
          <w:sz w:val="18"/>
          <w:szCs w:val="18"/>
          <w:shd w:val="clear" w:color="auto" w:fill="FFFFFF"/>
        </w:rPr>
        <w:t>1</w:t>
      </w:r>
      <w:r w:rsidR="0099467D">
        <w:rPr>
          <w:color w:val="000000"/>
          <w:sz w:val="18"/>
          <w:szCs w:val="18"/>
          <w:shd w:val="clear" w:color="auto" w:fill="FFFFFF"/>
        </w:rPr>
        <w:t>С</w:t>
      </w:r>
      <w:r w:rsidR="00B114D7" w:rsidRPr="00B114D7">
        <w:rPr>
          <w:color w:val="000000"/>
          <w:sz w:val="18"/>
          <w:szCs w:val="18"/>
          <w:shd w:val="clear" w:color="auto" w:fill="FFFFFF"/>
        </w:rPr>
        <w:t xml:space="preserve"> от </w:t>
      </w:r>
      <w:r w:rsidR="0082007B">
        <w:rPr>
          <w:color w:val="000000"/>
          <w:sz w:val="18"/>
          <w:szCs w:val="18"/>
          <w:shd w:val="clear" w:color="auto" w:fill="FFFFFF"/>
        </w:rPr>
        <w:t>22</w:t>
      </w:r>
      <w:r w:rsidR="00B114D7" w:rsidRPr="00B114D7">
        <w:rPr>
          <w:color w:val="000000"/>
          <w:sz w:val="18"/>
          <w:szCs w:val="18"/>
          <w:shd w:val="clear" w:color="auto" w:fill="FFFFFF"/>
        </w:rPr>
        <w:t xml:space="preserve"> сентября 2021 г</w:t>
      </w:r>
    </w:p>
    <w:p w:rsidR="00FA085B" w:rsidRDefault="0038111E">
      <w:pPr>
        <w:widowControl w:val="0"/>
        <w:jc w:val="center"/>
        <w:rPr>
          <w:b/>
          <w:sz w:val="18"/>
          <w:szCs w:val="18"/>
          <w:highlight w:val="white"/>
        </w:rPr>
      </w:pPr>
      <w:r>
        <w:rPr>
          <w:b/>
          <w:bCs/>
          <w:sz w:val="18"/>
          <w:szCs w:val="18"/>
          <w:shd w:val="clear" w:color="auto" w:fill="FFFFFF"/>
        </w:rPr>
        <w:t>Порядок</w:t>
      </w:r>
    </w:p>
    <w:p w:rsidR="00FA085B" w:rsidRDefault="0038111E">
      <w:r>
        <w:rPr>
          <w:b/>
          <w:sz w:val="18"/>
          <w:szCs w:val="18"/>
          <w:shd w:val="clear" w:color="auto" w:fill="FFFFFF"/>
        </w:rPr>
        <w:t>изменения размера платы за коммунальные услуги</w:t>
      </w:r>
      <w:r>
        <w:rPr>
          <w:b/>
          <w:bCs/>
          <w:sz w:val="18"/>
          <w:szCs w:val="18"/>
          <w:shd w:val="clear" w:color="auto" w:fill="FFFFFF"/>
        </w:rPr>
        <w:t xml:space="preserve"> </w:t>
      </w:r>
      <w:r>
        <w:rPr>
          <w:b/>
          <w:sz w:val="18"/>
          <w:szCs w:val="18"/>
          <w:shd w:val="clear" w:color="auto" w:fill="FFFFFF"/>
        </w:rPr>
        <w:t>при предоставлении услуг ненадлежащего качества и (или) с перерывами, превышающими установленную продолжительность</w:t>
      </w:r>
      <w:r>
        <w:rPr>
          <w:rStyle w:val="afc"/>
          <w:b/>
          <w:sz w:val="18"/>
          <w:szCs w:val="18"/>
          <w:shd w:val="clear" w:color="auto" w:fill="FFFFFF"/>
        </w:rPr>
        <w:footnoteReference w:id="14"/>
      </w:r>
      <w:r>
        <w:t></w:t>
      </w:r>
    </w:p>
    <w:p w:rsidR="00FA085B" w:rsidRDefault="00FA085B">
      <w:pPr>
        <w:widowControl w:val="0"/>
        <w:jc w:val="center"/>
        <w:rPr>
          <w:b/>
          <w:sz w:val="18"/>
          <w:szCs w:val="18"/>
          <w:shd w:val="clear" w:color="auto" w:fill="FFFFFF"/>
        </w:rPr>
      </w:pPr>
    </w:p>
    <w:tbl>
      <w:tblPr>
        <w:tblW w:w="10676" w:type="dxa"/>
        <w:tblInd w:w="-195"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3510"/>
        <w:gridCol w:w="2519"/>
        <w:gridCol w:w="4647"/>
      </w:tblGrid>
      <w:tr w:rsidR="00FA085B">
        <w:tc>
          <w:tcPr>
            <w:tcW w:w="3510" w:type="dxa"/>
            <w:tcBorders>
              <w:top w:val="single" w:sz="4" w:space="0" w:color="000001"/>
              <w:left w:val="single" w:sz="4" w:space="0" w:color="000001"/>
              <w:bottom w:val="single" w:sz="4" w:space="0" w:color="000001"/>
            </w:tcBorders>
            <w:shd w:val="clear" w:color="auto" w:fill="auto"/>
            <w:tcMar>
              <w:left w:w="103" w:type="dxa"/>
            </w:tcMar>
            <w:vAlign w:val="center"/>
          </w:tcPr>
          <w:p w:rsidR="00FA085B" w:rsidRDefault="0038111E">
            <w:pPr>
              <w:widowControl w:val="0"/>
              <w:rPr>
                <w:b/>
                <w:sz w:val="18"/>
                <w:szCs w:val="18"/>
                <w:highlight w:val="white"/>
              </w:rPr>
            </w:pPr>
            <w:r>
              <w:rPr>
                <w:b/>
                <w:sz w:val="18"/>
                <w:szCs w:val="18"/>
                <w:shd w:val="clear" w:color="auto" w:fill="FFFFFF"/>
              </w:rPr>
              <w:t>Требования к качеству коммунальных услуг</w:t>
            </w:r>
          </w:p>
        </w:tc>
        <w:tc>
          <w:tcPr>
            <w:tcW w:w="2519" w:type="dxa"/>
            <w:tcBorders>
              <w:top w:val="single" w:sz="4" w:space="0" w:color="000001"/>
              <w:left w:val="single" w:sz="4" w:space="0" w:color="000001"/>
              <w:bottom w:val="single" w:sz="4" w:space="0" w:color="000001"/>
            </w:tcBorders>
            <w:shd w:val="clear" w:color="auto" w:fill="auto"/>
            <w:tcMar>
              <w:left w:w="103" w:type="dxa"/>
            </w:tcMar>
            <w:vAlign w:val="center"/>
          </w:tcPr>
          <w:p w:rsidR="00FA085B" w:rsidRDefault="0038111E">
            <w:pPr>
              <w:widowControl w:val="0"/>
              <w:rPr>
                <w:b/>
                <w:sz w:val="18"/>
                <w:szCs w:val="18"/>
                <w:highlight w:val="white"/>
              </w:rPr>
            </w:pPr>
            <w:r>
              <w:rPr>
                <w:b/>
                <w:sz w:val="18"/>
                <w:szCs w:val="18"/>
                <w:shd w:val="clear" w:color="auto" w:fill="FFFFFF"/>
              </w:rPr>
              <w:t>Допустимая продолжительность перерывов или предоставления коммунальных услуг ненадлежащего качества</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A085B" w:rsidRDefault="0038111E">
            <w:pPr>
              <w:keepNext/>
              <w:keepLines/>
              <w:widowControl w:val="0"/>
              <w:suppressLineNumbers/>
            </w:pPr>
            <w:r>
              <w:rPr>
                <w:b/>
                <w:sz w:val="18"/>
                <w:szCs w:val="18"/>
                <w:shd w:val="clear" w:color="auto" w:fill="FFFFFF"/>
              </w:rPr>
              <w:t>Условия изменения размера платы за коммунальные услуги ненадлежащего качества</w:t>
            </w:r>
          </w:p>
        </w:tc>
      </w:tr>
      <w:tr w:rsidR="00FA085B">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jc w:val="center"/>
            </w:pPr>
            <w:r>
              <w:rPr>
                <w:b/>
                <w:sz w:val="18"/>
                <w:szCs w:val="18"/>
                <w:shd w:val="clear" w:color="auto" w:fill="FFFFFF"/>
              </w:rPr>
              <w:t>1. Холодное водоснабжение</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1.1. Бесперебойное круглосуточное водоснабжение в течение года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допустимая продолжительность перерыва подачи холодной воды:</w:t>
            </w:r>
          </w:p>
          <w:p w:rsidR="00FA085B" w:rsidRDefault="0038111E">
            <w:pPr>
              <w:widowControl w:val="0"/>
              <w:rPr>
                <w:sz w:val="18"/>
                <w:szCs w:val="18"/>
                <w:highlight w:val="white"/>
              </w:rPr>
            </w:pPr>
            <w:r>
              <w:rPr>
                <w:sz w:val="18"/>
                <w:szCs w:val="18"/>
                <w:shd w:val="clear" w:color="auto" w:fill="FFFFFF"/>
              </w:rPr>
              <w:t>а) 8 часа (суммарно) в течение одного месяца;</w:t>
            </w:r>
          </w:p>
          <w:p w:rsidR="00FA085B" w:rsidRDefault="0038111E">
            <w:pPr>
              <w:widowControl w:val="0"/>
              <w:rPr>
                <w:sz w:val="18"/>
                <w:szCs w:val="18"/>
                <w:highlight w:val="white"/>
              </w:rPr>
            </w:pPr>
            <w:r>
              <w:rPr>
                <w:sz w:val="18"/>
                <w:szCs w:val="18"/>
                <w:shd w:val="clear" w:color="auto" w:fill="FFFFFF"/>
              </w:rPr>
              <w:t>б) 4 часа единовременно (в том числе при аварии)</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 xml:space="preserve">за каждый час превышения (суммарно за расчетный период) допустимой продолжительности перерыва подачи воды - размер ежемесячной платы </w:t>
            </w:r>
            <w:proofErr w:type="gramStart"/>
            <w:r>
              <w:rPr>
                <w:sz w:val="18"/>
                <w:szCs w:val="18"/>
                <w:shd w:val="clear" w:color="auto" w:fill="FFFFFF"/>
              </w:rPr>
              <w:t>снижается  на</w:t>
            </w:r>
            <w:proofErr w:type="gramEnd"/>
            <w:r>
              <w:rPr>
                <w:sz w:val="18"/>
                <w:szCs w:val="18"/>
                <w:shd w:val="clear" w:color="auto" w:fill="FFFFFF"/>
              </w:rPr>
              <w:t xml:space="preserve">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1.2. Постоянное соответствие состава и свойств воды действующим санитарным нормам и правилам:</w:t>
            </w:r>
          </w:p>
          <w:p w:rsidR="00FA085B" w:rsidRDefault="0038111E">
            <w:pPr>
              <w:widowControl w:val="0"/>
              <w:rPr>
                <w:sz w:val="18"/>
                <w:szCs w:val="18"/>
                <w:highlight w:val="white"/>
              </w:rPr>
            </w:pPr>
            <w:r>
              <w:rPr>
                <w:sz w:val="18"/>
                <w:szCs w:val="18"/>
                <w:shd w:val="clear" w:color="auto" w:fill="FFFFFF"/>
              </w:rPr>
              <w:t>нарушение качества не допускается</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отклонение состава и свойств холодной воды от действующих санитарных норм и правил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при несоответствии состава и свойств воды действующим санитарным нормам и правилам - плата не вносится за каждый день предоставления коммунальной услуги ненадлежащего качества (независимо от показаний приборов учета)</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1.3. Давление в системе холодного водоснабжения в точке разбора:</w:t>
            </w:r>
          </w:p>
          <w:p w:rsidR="00FA085B" w:rsidRDefault="0038111E">
            <w:pPr>
              <w:widowControl w:val="0"/>
              <w:rPr>
                <w:sz w:val="18"/>
                <w:szCs w:val="18"/>
                <w:highlight w:val="white"/>
              </w:rPr>
            </w:pPr>
            <w:r>
              <w:rPr>
                <w:sz w:val="18"/>
                <w:szCs w:val="18"/>
                <w:shd w:val="clear" w:color="auto" w:fill="FFFFFF"/>
              </w:rPr>
              <w:t>а) в многоквартирных домах и жилых домах:</w:t>
            </w:r>
          </w:p>
          <w:p w:rsidR="00FA085B" w:rsidRDefault="0038111E">
            <w:pPr>
              <w:widowControl w:val="0"/>
              <w:rPr>
                <w:sz w:val="18"/>
                <w:szCs w:val="18"/>
                <w:highlight w:val="white"/>
              </w:rPr>
            </w:pPr>
            <w:r>
              <w:rPr>
                <w:sz w:val="18"/>
                <w:szCs w:val="18"/>
                <w:shd w:val="clear" w:color="auto" w:fill="FFFFFF"/>
              </w:rPr>
              <w:t>- не менее 0,03 МПа (0,3 кгс/кв. см);</w:t>
            </w:r>
          </w:p>
          <w:p w:rsidR="00FA085B" w:rsidRDefault="0038111E">
            <w:pPr>
              <w:widowControl w:val="0"/>
              <w:rPr>
                <w:sz w:val="18"/>
                <w:szCs w:val="18"/>
                <w:highlight w:val="white"/>
              </w:rPr>
            </w:pPr>
            <w:r>
              <w:rPr>
                <w:sz w:val="18"/>
                <w:szCs w:val="18"/>
                <w:shd w:val="clear" w:color="auto" w:fill="FFFFFF"/>
              </w:rPr>
              <w:t>- не более 0,6 МПа (6 кгс/кв. см);</w:t>
            </w:r>
          </w:p>
          <w:p w:rsidR="00FA085B" w:rsidRDefault="0038111E">
            <w:pPr>
              <w:widowControl w:val="0"/>
              <w:rPr>
                <w:sz w:val="18"/>
                <w:szCs w:val="18"/>
                <w:highlight w:val="white"/>
              </w:rPr>
            </w:pPr>
            <w:r>
              <w:rPr>
                <w:sz w:val="18"/>
                <w:szCs w:val="18"/>
                <w:shd w:val="clear" w:color="auto" w:fill="FFFFFF"/>
              </w:rPr>
              <w:t>б) у водоразборных колонок - не менее 0,1 МПа (1 кгс/кв. см)</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отклонение давления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за каждый час (суммарно за расчетный период) периода подачи воды:</w:t>
            </w:r>
          </w:p>
          <w:p w:rsidR="00FA085B" w:rsidRDefault="0038111E">
            <w:pPr>
              <w:widowControl w:val="0"/>
              <w:rPr>
                <w:sz w:val="18"/>
                <w:szCs w:val="18"/>
                <w:highlight w:val="white"/>
              </w:rPr>
            </w:pPr>
            <w:r>
              <w:rPr>
                <w:sz w:val="18"/>
                <w:szCs w:val="18"/>
                <w:shd w:val="clear" w:color="auto" w:fill="FFFFFF"/>
              </w:rPr>
              <w:t>а) при давлении, отличающемся от установленного до 25%, размер ежемесячной платы снижается на 0,1%;</w:t>
            </w:r>
          </w:p>
          <w:p w:rsidR="00FA085B" w:rsidRDefault="0038111E">
            <w:pPr>
              <w:widowControl w:val="0"/>
            </w:pPr>
            <w:r>
              <w:rPr>
                <w:sz w:val="18"/>
                <w:szCs w:val="18"/>
                <w:shd w:val="clear" w:color="auto" w:fill="FFFFFF"/>
              </w:rPr>
              <w:t>б)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r w:rsidR="00FA085B">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jc w:val="center"/>
            </w:pPr>
            <w:r>
              <w:rPr>
                <w:b/>
                <w:sz w:val="18"/>
                <w:szCs w:val="18"/>
                <w:shd w:val="clear" w:color="auto" w:fill="FFFFFF"/>
              </w:rPr>
              <w:t>2. Водоотведение</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2.1. Бесперебойное круглосуточное водоотведение в течение года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допустимая продолжительность перерыва водоотведения:</w:t>
            </w:r>
          </w:p>
          <w:p w:rsidR="00FA085B" w:rsidRDefault="0038111E">
            <w:pPr>
              <w:widowControl w:val="0"/>
              <w:rPr>
                <w:sz w:val="18"/>
                <w:szCs w:val="18"/>
                <w:highlight w:val="white"/>
              </w:rPr>
            </w:pPr>
            <w:r>
              <w:rPr>
                <w:sz w:val="18"/>
                <w:szCs w:val="18"/>
                <w:shd w:val="clear" w:color="auto" w:fill="FFFFFF"/>
              </w:rPr>
              <w:t xml:space="preserve">а) не более 8 часов (суммарно) в течение одного месяца </w:t>
            </w:r>
          </w:p>
          <w:p w:rsidR="00FA085B" w:rsidRDefault="0038111E">
            <w:pPr>
              <w:widowControl w:val="0"/>
              <w:rPr>
                <w:sz w:val="18"/>
                <w:szCs w:val="18"/>
                <w:highlight w:val="white"/>
              </w:rPr>
            </w:pPr>
            <w:r>
              <w:rPr>
                <w:sz w:val="18"/>
                <w:szCs w:val="18"/>
                <w:shd w:val="clear" w:color="auto" w:fill="FFFFFF"/>
              </w:rPr>
              <w:t>б) 4 часа единовременно (в том числе при аварии)</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за каждый час, превышающий (суммарно за расчетный период) допустимую продолжительность перерыва водоотведения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jc w:val="center"/>
            </w:pPr>
            <w:r>
              <w:rPr>
                <w:b/>
                <w:sz w:val="18"/>
                <w:szCs w:val="18"/>
                <w:shd w:val="clear" w:color="auto" w:fill="FFFFFF"/>
              </w:rPr>
              <w:t>3. Электроснабжение</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3.1. Бесперебойное круглосуточное электроснабжение в течение года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допустимая продолжительность перерыва электроснабжения:1</w:t>
            </w:r>
          </w:p>
          <w:p w:rsidR="00FA085B" w:rsidRDefault="0038111E">
            <w:pPr>
              <w:widowControl w:val="0"/>
              <w:rPr>
                <w:sz w:val="18"/>
                <w:szCs w:val="18"/>
                <w:highlight w:val="white"/>
              </w:rPr>
            </w:pPr>
            <w:r>
              <w:rPr>
                <w:sz w:val="18"/>
                <w:szCs w:val="18"/>
                <w:shd w:val="clear" w:color="auto" w:fill="FFFFFF"/>
              </w:rPr>
              <w:t>а) 2 часа - при наличии двух независимых взаимно резервирующих источников питания;</w:t>
            </w:r>
          </w:p>
          <w:p w:rsidR="00FA085B" w:rsidRDefault="0038111E">
            <w:pPr>
              <w:widowControl w:val="0"/>
              <w:rPr>
                <w:sz w:val="18"/>
                <w:szCs w:val="18"/>
                <w:highlight w:val="white"/>
              </w:rPr>
            </w:pPr>
            <w:r>
              <w:rPr>
                <w:sz w:val="18"/>
                <w:szCs w:val="18"/>
                <w:shd w:val="clear" w:color="auto" w:fill="FFFFFF"/>
              </w:rPr>
              <w:t>б) 24 часа - при наличии одного источника питания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за каждый час превышения допустимой продолжительности перерыва электроснабжения (суммарно за расчетный период)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3.2. Постоянное соответствие напряжения, частоты действующим федеральным стандартам</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за каждый час периода снабжения электрической энергией, не соответствующей установленному стандарту (суммарно за расчетный период)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jc w:val="center"/>
            </w:pPr>
            <w:r>
              <w:rPr>
                <w:b/>
                <w:sz w:val="18"/>
                <w:szCs w:val="18"/>
                <w:shd w:val="clear" w:color="auto" w:fill="FFFFFF"/>
              </w:rPr>
              <w:t>4. Отопление</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5.1. Бесперебойное круглосуточное отопление в течение отопительного периода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допустимая продолжительность перерыва отопления:</w:t>
            </w:r>
          </w:p>
          <w:p w:rsidR="00FA085B" w:rsidRDefault="0038111E">
            <w:pPr>
              <w:widowControl w:val="0"/>
              <w:rPr>
                <w:sz w:val="18"/>
                <w:szCs w:val="18"/>
                <w:highlight w:val="white"/>
              </w:rPr>
            </w:pPr>
            <w:r>
              <w:rPr>
                <w:sz w:val="18"/>
                <w:szCs w:val="18"/>
                <w:shd w:val="clear" w:color="auto" w:fill="FFFFFF"/>
              </w:rPr>
              <w:t>а) не более 24 часов (суммарно) в течение одного месяца;</w:t>
            </w:r>
          </w:p>
          <w:p w:rsidR="00FA085B" w:rsidRDefault="0038111E">
            <w:pPr>
              <w:widowControl w:val="0"/>
              <w:rPr>
                <w:sz w:val="18"/>
                <w:szCs w:val="18"/>
                <w:highlight w:val="white"/>
              </w:rPr>
            </w:pPr>
            <w:r>
              <w:rPr>
                <w:sz w:val="18"/>
                <w:szCs w:val="18"/>
                <w:shd w:val="clear" w:color="auto" w:fill="FFFFFF"/>
              </w:rPr>
              <w:t xml:space="preserve">б) не более 16 часов – при температуре воздуха в жилых помещениях от нормативной </w:t>
            </w:r>
            <w:r>
              <w:rPr>
                <w:sz w:val="18"/>
                <w:szCs w:val="18"/>
                <w:shd w:val="clear" w:color="auto" w:fill="FFFFFF"/>
              </w:rPr>
              <w:lastRenderedPageBreak/>
              <w:t>до 12оС,</w:t>
            </w:r>
          </w:p>
          <w:p w:rsidR="00FA085B" w:rsidRDefault="0038111E">
            <w:pPr>
              <w:widowControl w:val="0"/>
              <w:rPr>
                <w:sz w:val="18"/>
                <w:szCs w:val="18"/>
                <w:highlight w:val="white"/>
              </w:rPr>
            </w:pPr>
            <w:r>
              <w:rPr>
                <w:sz w:val="18"/>
                <w:szCs w:val="18"/>
                <w:shd w:val="clear" w:color="auto" w:fill="FFFFFF"/>
              </w:rPr>
              <w:t xml:space="preserve">в) не более 8 часов – при температуре воздуха в жилых помещениях </w:t>
            </w:r>
            <w:proofErr w:type="gramStart"/>
            <w:r>
              <w:rPr>
                <w:sz w:val="18"/>
                <w:szCs w:val="18"/>
                <w:shd w:val="clear" w:color="auto" w:fill="FFFFFF"/>
              </w:rPr>
              <w:t>от  12</w:t>
            </w:r>
            <w:proofErr w:type="gramEnd"/>
            <w:r>
              <w:rPr>
                <w:sz w:val="18"/>
                <w:szCs w:val="18"/>
                <w:shd w:val="clear" w:color="auto" w:fill="FFFFFF"/>
              </w:rPr>
              <w:t xml:space="preserve"> до 10оС,</w:t>
            </w:r>
          </w:p>
          <w:p w:rsidR="00FA085B" w:rsidRDefault="0038111E">
            <w:pPr>
              <w:widowControl w:val="0"/>
              <w:rPr>
                <w:sz w:val="18"/>
                <w:szCs w:val="18"/>
                <w:highlight w:val="white"/>
              </w:rPr>
            </w:pPr>
            <w:r>
              <w:rPr>
                <w:sz w:val="18"/>
                <w:szCs w:val="18"/>
                <w:shd w:val="clear" w:color="auto" w:fill="FFFFFF"/>
              </w:rPr>
              <w:t xml:space="preserve">г) не более 4 часов – при температуре воздуха в жилых помещениях </w:t>
            </w:r>
            <w:proofErr w:type="gramStart"/>
            <w:r>
              <w:rPr>
                <w:sz w:val="18"/>
                <w:szCs w:val="18"/>
                <w:shd w:val="clear" w:color="auto" w:fill="FFFFFF"/>
              </w:rPr>
              <w:t>от  10</w:t>
            </w:r>
            <w:proofErr w:type="gramEnd"/>
            <w:r>
              <w:rPr>
                <w:sz w:val="18"/>
                <w:szCs w:val="18"/>
                <w:shd w:val="clear" w:color="auto" w:fill="FFFFFF"/>
              </w:rPr>
              <w:t xml:space="preserve"> до  8оС</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lastRenderedPageBreak/>
              <w:t xml:space="preserve">за каждый час, превышающий (суммарно за расчетный период) допустимую продолжительность перерыва отопления размер ежемесячной платы </w:t>
            </w:r>
            <w:proofErr w:type="gramStart"/>
            <w:r>
              <w:rPr>
                <w:sz w:val="18"/>
                <w:szCs w:val="18"/>
                <w:shd w:val="clear" w:color="auto" w:fill="FFFFFF"/>
              </w:rPr>
              <w:t>снижается  на</w:t>
            </w:r>
            <w:proofErr w:type="gramEnd"/>
            <w:r>
              <w:rPr>
                <w:sz w:val="18"/>
                <w:szCs w:val="18"/>
                <w:shd w:val="clear" w:color="auto" w:fill="FFFFFF"/>
              </w:rPr>
              <w:t xml:space="preserve">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5.2. Обеспечение температуры воздуха:2</w:t>
            </w:r>
          </w:p>
          <w:p w:rsidR="00FA085B" w:rsidRDefault="0038111E">
            <w:pPr>
              <w:widowControl w:val="0"/>
              <w:rPr>
                <w:sz w:val="18"/>
                <w:szCs w:val="18"/>
                <w:highlight w:val="white"/>
              </w:rPr>
            </w:pPr>
            <w:r>
              <w:rPr>
                <w:sz w:val="18"/>
                <w:szCs w:val="18"/>
                <w:shd w:val="clear" w:color="auto" w:fill="FFFFFF"/>
              </w:rPr>
              <w:t>а) в жилых помещениях не ниже + 18С (в угловых комнатах +20С), а в районах с температурой наиболее холодной пятидневки (обеспеченностью 0,92) минус 31°С и ниже + 20 (+</w:t>
            </w:r>
            <w:proofErr w:type="gramStart"/>
            <w:r>
              <w:rPr>
                <w:sz w:val="18"/>
                <w:szCs w:val="18"/>
                <w:shd w:val="clear" w:color="auto" w:fill="FFFFFF"/>
              </w:rPr>
              <w:t>22)°</w:t>
            </w:r>
            <w:proofErr w:type="gramEnd"/>
            <w:r>
              <w:rPr>
                <w:sz w:val="18"/>
                <w:szCs w:val="18"/>
                <w:shd w:val="clear" w:color="auto" w:fill="FFFFFF"/>
              </w:rPr>
              <w:t>С</w:t>
            </w:r>
          </w:p>
          <w:p w:rsidR="00FA085B" w:rsidRDefault="0038111E">
            <w:pPr>
              <w:widowControl w:val="0"/>
              <w:rPr>
                <w:sz w:val="18"/>
                <w:szCs w:val="18"/>
                <w:highlight w:val="white"/>
              </w:rPr>
            </w:pPr>
            <w:r>
              <w:rPr>
                <w:sz w:val="18"/>
                <w:szCs w:val="18"/>
                <w:shd w:val="clear" w:color="auto" w:fill="FFFFFF"/>
              </w:rPr>
              <w:t xml:space="preserve">б) в других помещениях - в соответствии с ГОСТ Р 51617-2000 </w:t>
            </w:r>
          </w:p>
          <w:p w:rsidR="00FA085B" w:rsidRDefault="0038111E">
            <w:pPr>
              <w:widowControl w:val="0"/>
              <w:rPr>
                <w:sz w:val="18"/>
                <w:szCs w:val="18"/>
                <w:highlight w:val="white"/>
              </w:rPr>
            </w:pPr>
            <w:r>
              <w:rPr>
                <w:sz w:val="18"/>
                <w:szCs w:val="18"/>
                <w:shd w:val="clear" w:color="auto" w:fill="FFFFFF"/>
              </w:rPr>
              <w:t xml:space="preserve">Допустимое снижение нормативной температуры в ночное время суток (от 0 до 5 часов) - не более 3°C </w:t>
            </w:r>
          </w:p>
          <w:p w:rsidR="00FA085B" w:rsidRDefault="0038111E">
            <w:pPr>
              <w:widowControl w:val="0"/>
              <w:rPr>
                <w:sz w:val="18"/>
                <w:szCs w:val="18"/>
                <w:highlight w:val="white"/>
              </w:rPr>
            </w:pPr>
            <w:r>
              <w:rPr>
                <w:sz w:val="18"/>
                <w:szCs w:val="18"/>
                <w:shd w:val="clear" w:color="auto" w:fill="FFFFFF"/>
              </w:rPr>
              <w:t>Допустимое превышение нормативной температуры - не более 4°C</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отклонение температуры воздуха в жилом помещении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за каждый час отклонения температуры воздуха в жилом помещении от указанной в настоящем пункте (суммарно за расчетный период) размер ежемесячной платы снижается:</w:t>
            </w:r>
          </w:p>
          <w:p w:rsidR="00FA085B" w:rsidRDefault="0038111E">
            <w:pPr>
              <w:widowControl w:val="0"/>
              <w:rPr>
                <w:sz w:val="18"/>
                <w:szCs w:val="18"/>
                <w:highlight w:val="white"/>
              </w:rPr>
            </w:pPr>
            <w:r>
              <w:rPr>
                <w:sz w:val="18"/>
                <w:szCs w:val="18"/>
                <w:shd w:val="clear" w:color="auto" w:fill="FFFFFF"/>
              </w:rPr>
              <w:t>а) на 0,15% от размера платы, определенной исходя из показаний приборов учета за каждый градус отклонения температуры;</w:t>
            </w:r>
          </w:p>
          <w:p w:rsidR="00FA085B" w:rsidRDefault="0038111E">
            <w:pPr>
              <w:widowControl w:val="0"/>
            </w:pPr>
            <w:r>
              <w:rPr>
                <w:sz w:val="18"/>
                <w:szCs w:val="18"/>
                <w:shd w:val="clear" w:color="auto" w:fill="FFFFFF"/>
              </w:rPr>
              <w:t>б) на 0,15% за каждый градус отклонения температуры при определении платы исходя из нормативов потребления</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5.3. Давление во внутридомовой системе отопления:</w:t>
            </w:r>
          </w:p>
          <w:p w:rsidR="00FA085B" w:rsidRDefault="0038111E">
            <w:pPr>
              <w:widowControl w:val="0"/>
              <w:rPr>
                <w:sz w:val="18"/>
                <w:szCs w:val="18"/>
                <w:highlight w:val="white"/>
              </w:rPr>
            </w:pPr>
            <w:r>
              <w:rPr>
                <w:sz w:val="18"/>
                <w:szCs w:val="18"/>
                <w:shd w:val="clear" w:color="auto" w:fill="FFFFFF"/>
              </w:rPr>
              <w:t>а) с чугунными радиаторами - не более 0,6 МПа (6 кгс/кв. см)</w:t>
            </w:r>
          </w:p>
          <w:p w:rsidR="00FA085B" w:rsidRDefault="0038111E">
            <w:pPr>
              <w:widowControl w:val="0"/>
              <w:rPr>
                <w:sz w:val="18"/>
                <w:szCs w:val="18"/>
                <w:highlight w:val="white"/>
              </w:rPr>
            </w:pPr>
            <w:r>
              <w:rPr>
                <w:sz w:val="18"/>
                <w:szCs w:val="18"/>
                <w:shd w:val="clear" w:color="auto" w:fill="FFFFFF"/>
              </w:rPr>
              <w:t xml:space="preserve">б) с системами </w:t>
            </w:r>
            <w:proofErr w:type="spellStart"/>
            <w:r>
              <w:rPr>
                <w:sz w:val="18"/>
                <w:szCs w:val="18"/>
                <w:shd w:val="clear" w:color="auto" w:fill="FFFFFF"/>
              </w:rPr>
              <w:t>конвекторного</w:t>
            </w:r>
            <w:proofErr w:type="spellEnd"/>
            <w:r>
              <w:rPr>
                <w:sz w:val="18"/>
                <w:szCs w:val="18"/>
                <w:shd w:val="clear" w:color="auto" w:fill="FFFFFF"/>
              </w:rPr>
              <w:t xml:space="preserve"> и панельного отопления, калориферами, а также прочими отопительными приборами – не более 1,0 МПа (10 кгс/кв. см);</w:t>
            </w:r>
          </w:p>
          <w:p w:rsidR="00FA085B" w:rsidRDefault="0038111E">
            <w:pPr>
              <w:widowControl w:val="0"/>
              <w:rPr>
                <w:sz w:val="18"/>
                <w:szCs w:val="18"/>
                <w:highlight w:val="white"/>
              </w:rPr>
            </w:pPr>
            <w:r>
              <w:rPr>
                <w:sz w:val="18"/>
                <w:szCs w:val="18"/>
                <w:shd w:val="clear" w:color="auto" w:fill="FFFFFF"/>
              </w:rPr>
              <w:t>в) с любыми отопительными приборами – не менее чем на 0,05 МПа (0,5 кгс/кв. см) выше статического давления, требуемого для постоянного заполнения системы отопления теплоносителем</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отклонение давления более установленных значений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за каждый час (суммарно за расчетный период) периода отклонения установленного давления во внутридомовой системе отопления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bl>
    <w:p w:rsidR="00FA085B" w:rsidRDefault="00FA085B">
      <w:pPr>
        <w:widowControl w:val="0"/>
        <w:jc w:val="center"/>
        <w:rPr>
          <w:b/>
          <w:sz w:val="18"/>
          <w:szCs w:val="18"/>
          <w:shd w:val="clear" w:color="auto" w:fill="FFFFFF"/>
        </w:rPr>
      </w:pPr>
    </w:p>
    <w:p w:rsidR="00FA085B" w:rsidRDefault="0038111E">
      <w:pPr>
        <w:widowControl w:val="0"/>
        <w:jc w:val="both"/>
        <w:rPr>
          <w:sz w:val="18"/>
          <w:szCs w:val="18"/>
          <w:highlight w:val="white"/>
        </w:rPr>
      </w:pPr>
      <w:r>
        <w:rPr>
          <w:b/>
          <w:sz w:val="18"/>
          <w:szCs w:val="18"/>
          <w:shd w:val="clear" w:color="auto" w:fill="FFFFFF"/>
        </w:rPr>
        <w:t>Примечания:</w:t>
      </w:r>
      <w:r>
        <w:rPr>
          <w:sz w:val="18"/>
          <w:szCs w:val="18"/>
          <w:shd w:val="clear" w:color="auto" w:fill="FFFFFF"/>
        </w:rPr>
        <w:t xml:space="preserve"> </w:t>
      </w:r>
    </w:p>
    <w:p w:rsidR="00FA085B" w:rsidRDefault="0038111E">
      <w:pPr>
        <w:widowControl w:val="0"/>
        <w:spacing w:line="216" w:lineRule="auto"/>
        <w:ind w:firstLine="709"/>
        <w:jc w:val="both"/>
        <w:rPr>
          <w:sz w:val="18"/>
          <w:szCs w:val="18"/>
          <w:highlight w:val="white"/>
        </w:rPr>
      </w:pPr>
      <w:r>
        <w:rPr>
          <w:sz w:val="18"/>
          <w:szCs w:val="18"/>
          <w:shd w:val="clear" w:color="auto" w:fill="FFFFFF"/>
        </w:rPr>
        <w:t>1) В случае перерывов в предоставлении коммунальных услуг, превышающих установленную продолжительность, плата за коммунальные услуги, при отсутствии индивидуальных или коллективных приборов учета, снижается на размер стоимости не предоставленных коммунальных услуг. Объем (количество) не предоставленного коммунального ресурса рассчитывается исходя из норматива потребления коммунальной услуги, количества потребителей (для водоснабжения, водоотведения, газоснабжения и электроснабжения) или общей площади (для отопления) жилых помещений, а также времени не предоставления коммунальной услуги.</w:t>
      </w:r>
    </w:p>
    <w:p w:rsidR="00FA085B" w:rsidRDefault="0038111E">
      <w:pPr>
        <w:widowControl w:val="0"/>
        <w:spacing w:line="216" w:lineRule="auto"/>
        <w:ind w:firstLine="709"/>
        <w:jc w:val="both"/>
        <w:rPr>
          <w:sz w:val="18"/>
          <w:szCs w:val="18"/>
          <w:highlight w:val="white"/>
        </w:rPr>
      </w:pPr>
      <w:r>
        <w:rPr>
          <w:sz w:val="18"/>
          <w:szCs w:val="18"/>
          <w:shd w:val="clear" w:color="auto" w:fill="FFFFFF"/>
        </w:rPr>
        <w:t>2) Перерыв э</w:t>
      </w:r>
      <w:r>
        <w:rPr>
          <w:bCs/>
          <w:sz w:val="18"/>
          <w:szCs w:val="18"/>
          <w:shd w:val="clear" w:color="auto" w:fill="FFFFFF"/>
        </w:rPr>
        <w:t>лектроснабжения</w:t>
      </w:r>
      <w:r>
        <w:rPr>
          <w:sz w:val="18"/>
          <w:szCs w:val="18"/>
          <w:shd w:val="clear" w:color="auto" w:fill="FFFFFF"/>
        </w:rPr>
        <w:t xml:space="preserve"> (пункт 4.1) не допускается, если он может повлечь отключение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FA085B" w:rsidRDefault="0038111E">
      <w:pPr>
        <w:widowControl w:val="0"/>
        <w:tabs>
          <w:tab w:val="left" w:pos="6840"/>
        </w:tabs>
        <w:spacing w:line="216" w:lineRule="auto"/>
        <w:ind w:firstLine="709"/>
        <w:jc w:val="both"/>
        <w:rPr>
          <w:sz w:val="18"/>
          <w:szCs w:val="18"/>
          <w:highlight w:val="white"/>
        </w:rPr>
      </w:pPr>
      <w:r>
        <w:rPr>
          <w:sz w:val="18"/>
          <w:szCs w:val="18"/>
          <w:shd w:val="clear" w:color="auto" w:fill="FFFFFF"/>
        </w:rPr>
        <w:t>3) Требования пункта 6.2 применяются при температуре наружного воздуха не ниже расчетной при проектировании системы отопления и при условии выполнения обязательных мер по утеплению помещений.</w:t>
      </w:r>
    </w:p>
    <w:p w:rsidR="00FA085B" w:rsidRDefault="00FA085B">
      <w:pPr>
        <w:widowControl w:val="0"/>
        <w:tabs>
          <w:tab w:val="left" w:pos="6840"/>
        </w:tabs>
        <w:spacing w:line="216" w:lineRule="auto"/>
        <w:ind w:firstLine="709"/>
        <w:jc w:val="both"/>
        <w:rPr>
          <w:sz w:val="18"/>
          <w:szCs w:val="18"/>
          <w:shd w:val="clear" w:color="auto" w:fill="FFFFFF"/>
        </w:rPr>
      </w:pPr>
    </w:p>
    <w:p w:rsidR="00FA085B" w:rsidRDefault="00FA085B">
      <w:pPr>
        <w:widowControl w:val="0"/>
        <w:tabs>
          <w:tab w:val="left" w:pos="6840"/>
        </w:tabs>
        <w:spacing w:line="216" w:lineRule="auto"/>
        <w:ind w:firstLine="709"/>
        <w:jc w:val="both"/>
        <w:rPr>
          <w:sz w:val="18"/>
          <w:szCs w:val="18"/>
          <w:shd w:val="clear" w:color="auto" w:fill="FFFFFF"/>
        </w:rPr>
      </w:pPr>
    </w:p>
    <w:p w:rsidR="00FA085B" w:rsidRDefault="0038111E">
      <w:pPr>
        <w:jc w:val="both"/>
        <w:rPr>
          <w:sz w:val="18"/>
          <w:szCs w:val="18"/>
          <w:shd w:val="clear" w:color="auto" w:fill="FFFFFF"/>
        </w:rPr>
      </w:pPr>
      <w:r>
        <w:rPr>
          <w:sz w:val="18"/>
          <w:szCs w:val="18"/>
          <w:shd w:val="clear" w:color="auto" w:fill="FFFFFF"/>
        </w:rPr>
        <w:t xml:space="preserve">Управляющая организация                                                                           </w:t>
      </w:r>
    </w:p>
    <w:p w:rsidR="00FA085B" w:rsidRDefault="0038111E">
      <w:pPr>
        <w:jc w:val="both"/>
        <w:rPr>
          <w:sz w:val="18"/>
          <w:szCs w:val="18"/>
          <w:highlight w:val="white"/>
        </w:rPr>
      </w:pPr>
      <w:r>
        <w:rPr>
          <w:sz w:val="18"/>
          <w:szCs w:val="18"/>
          <w:shd w:val="clear" w:color="auto" w:fill="FFFFFF"/>
        </w:rPr>
        <w:t xml:space="preserve"> </w:t>
      </w:r>
    </w:p>
    <w:p w:rsidR="00FA085B" w:rsidRDefault="0038111E">
      <w:pPr>
        <w:jc w:val="both"/>
        <w:rPr>
          <w:sz w:val="18"/>
          <w:szCs w:val="18"/>
          <w:highlight w:val="white"/>
        </w:rPr>
      </w:pPr>
      <w:r>
        <w:rPr>
          <w:sz w:val="18"/>
          <w:szCs w:val="18"/>
          <w:shd w:val="clear" w:color="auto" w:fill="FFFFFF"/>
        </w:rPr>
        <w:t>________________</w:t>
      </w:r>
      <w:proofErr w:type="gramStart"/>
      <w:r>
        <w:rPr>
          <w:sz w:val="18"/>
          <w:szCs w:val="18"/>
          <w:shd w:val="clear" w:color="auto" w:fill="FFFFFF"/>
        </w:rPr>
        <w:t>_  /</w:t>
      </w:r>
      <w:proofErr w:type="gramEnd"/>
      <w:r>
        <w:rPr>
          <w:sz w:val="18"/>
          <w:szCs w:val="18"/>
          <w:shd w:val="clear" w:color="auto" w:fill="FFFFFF"/>
        </w:rPr>
        <w:t xml:space="preserve">М.Л. Мельникова/                                                    </w:t>
      </w:r>
    </w:p>
    <w:p w:rsidR="00FA085B" w:rsidRDefault="00FA085B">
      <w:pPr>
        <w:widowControl w:val="0"/>
        <w:tabs>
          <w:tab w:val="left" w:pos="6840"/>
        </w:tabs>
        <w:spacing w:line="216" w:lineRule="auto"/>
        <w:ind w:firstLine="709"/>
        <w:jc w:val="both"/>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520743" w:rsidRDefault="00520743">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99467D" w:rsidRDefault="0099467D">
      <w:pPr>
        <w:widowControl w:val="0"/>
        <w:rPr>
          <w:sz w:val="18"/>
          <w:szCs w:val="18"/>
        </w:rPr>
      </w:pPr>
    </w:p>
    <w:p w:rsidR="00FA085B" w:rsidRDefault="00FA085B">
      <w:pPr>
        <w:widowControl w:val="0"/>
        <w:rPr>
          <w:sz w:val="18"/>
          <w:szCs w:val="18"/>
        </w:rPr>
      </w:pPr>
    </w:p>
    <w:p w:rsidR="00FA085B" w:rsidRDefault="0038111E">
      <w:pPr>
        <w:pStyle w:val="ConsPlusNonformat"/>
        <w:widowControl/>
        <w:shd w:val="clear" w:color="auto" w:fill="FFFFFF"/>
        <w:jc w:val="right"/>
        <w:rPr>
          <w:rFonts w:ascii="Times New Roman" w:hAnsi="Times New Roman" w:cs="Times New Roman"/>
          <w:color w:val="00000A"/>
          <w:sz w:val="18"/>
          <w:szCs w:val="18"/>
        </w:rPr>
      </w:pPr>
      <w:r>
        <w:rPr>
          <w:rFonts w:ascii="Times New Roman" w:hAnsi="Times New Roman" w:cs="Times New Roman"/>
          <w:sz w:val="18"/>
          <w:szCs w:val="18"/>
        </w:rPr>
        <w:lastRenderedPageBreak/>
        <w:t>Приложение № 4</w:t>
      </w:r>
    </w:p>
    <w:p w:rsidR="00FA085B" w:rsidRDefault="0038111E">
      <w:pPr>
        <w:pStyle w:val="AAA"/>
        <w:widowControl w:val="0"/>
        <w:shd w:val="clear" w:color="auto" w:fill="FFFFFF"/>
        <w:spacing w:after="0"/>
        <w:jc w:val="right"/>
        <w:rPr>
          <w:b/>
          <w:sz w:val="18"/>
          <w:szCs w:val="18"/>
        </w:rPr>
      </w:pPr>
      <w:r>
        <w:rPr>
          <w:color w:val="00000A"/>
          <w:sz w:val="18"/>
          <w:szCs w:val="18"/>
        </w:rPr>
        <w:t xml:space="preserve">                                            </w:t>
      </w:r>
      <w:r w:rsidR="007E1E10" w:rsidRPr="007E1E10">
        <w:rPr>
          <w:color w:val="00000A"/>
          <w:sz w:val="18"/>
          <w:szCs w:val="18"/>
        </w:rPr>
        <w:t xml:space="preserve">к Договору № </w:t>
      </w:r>
      <w:r w:rsidR="00B114D7" w:rsidRPr="00B114D7">
        <w:rPr>
          <w:color w:val="00000A"/>
          <w:sz w:val="18"/>
          <w:szCs w:val="18"/>
        </w:rPr>
        <w:t>Р/ВАТ/4</w:t>
      </w:r>
      <w:r w:rsidR="0082007B">
        <w:rPr>
          <w:color w:val="00000A"/>
          <w:sz w:val="18"/>
          <w:szCs w:val="18"/>
        </w:rPr>
        <w:t>1</w:t>
      </w:r>
      <w:r w:rsidR="0099467D">
        <w:rPr>
          <w:color w:val="00000A"/>
          <w:sz w:val="18"/>
          <w:szCs w:val="18"/>
        </w:rPr>
        <w:t>С</w:t>
      </w:r>
      <w:r w:rsidR="00B114D7" w:rsidRPr="00B114D7">
        <w:rPr>
          <w:color w:val="00000A"/>
          <w:sz w:val="18"/>
          <w:szCs w:val="18"/>
        </w:rPr>
        <w:t xml:space="preserve"> от </w:t>
      </w:r>
      <w:r w:rsidR="0082007B">
        <w:rPr>
          <w:color w:val="00000A"/>
          <w:sz w:val="18"/>
          <w:szCs w:val="18"/>
        </w:rPr>
        <w:t>22</w:t>
      </w:r>
      <w:r w:rsidR="00B114D7" w:rsidRPr="00B114D7">
        <w:rPr>
          <w:color w:val="00000A"/>
          <w:sz w:val="18"/>
          <w:szCs w:val="18"/>
        </w:rPr>
        <w:t xml:space="preserve"> сентября 2021 г</w:t>
      </w:r>
    </w:p>
    <w:p w:rsidR="00FA085B" w:rsidRDefault="00FA085B">
      <w:pPr>
        <w:pStyle w:val="Standard"/>
        <w:widowControl w:val="0"/>
        <w:shd w:val="clear" w:color="auto" w:fill="FFFFFF"/>
        <w:jc w:val="center"/>
        <w:rPr>
          <w:b/>
          <w:sz w:val="18"/>
          <w:szCs w:val="18"/>
        </w:rPr>
      </w:pPr>
    </w:p>
    <w:p w:rsidR="00FA085B" w:rsidRDefault="0038111E">
      <w:pPr>
        <w:pStyle w:val="Standard"/>
        <w:widowControl w:val="0"/>
        <w:shd w:val="clear" w:color="auto" w:fill="FFFFFF"/>
        <w:jc w:val="center"/>
        <w:rPr>
          <w:b/>
          <w:bCs/>
          <w:color w:val="000000"/>
          <w:sz w:val="18"/>
          <w:szCs w:val="18"/>
        </w:rPr>
      </w:pPr>
      <w:r>
        <w:rPr>
          <w:b/>
          <w:sz w:val="18"/>
          <w:szCs w:val="18"/>
        </w:rPr>
        <w:t>Перечень технической документации на Многоквартирный дом по адресу:</w:t>
      </w:r>
    </w:p>
    <w:p w:rsidR="00FA085B" w:rsidRDefault="0038111E">
      <w:pPr>
        <w:pStyle w:val="ConsPlusNonformat"/>
        <w:widowControl/>
        <w:shd w:val="clear" w:color="auto" w:fill="FFFFFF"/>
        <w:ind w:firstLine="540"/>
        <w:jc w:val="center"/>
        <w:rPr>
          <w:rFonts w:ascii="Times New Roman" w:hAnsi="Times New Roman" w:cs="Times New Roman"/>
          <w:b/>
          <w:sz w:val="18"/>
          <w:szCs w:val="18"/>
        </w:rPr>
      </w:pPr>
      <w:r>
        <w:rPr>
          <w:rFonts w:ascii="Times New Roman" w:hAnsi="Times New Roman" w:cs="Times New Roman"/>
          <w:b/>
          <w:bCs/>
          <w:color w:val="000000"/>
          <w:sz w:val="18"/>
          <w:szCs w:val="18"/>
        </w:rPr>
        <w:t xml:space="preserve">  г. Москва, п. Десеновское, ул.</w:t>
      </w:r>
      <w:r w:rsidR="00B114D7">
        <w:rPr>
          <w:rFonts w:ascii="Times New Roman" w:hAnsi="Times New Roman" w:cs="Times New Roman"/>
          <w:b/>
          <w:bCs/>
          <w:color w:val="000000"/>
          <w:sz w:val="18"/>
          <w:szCs w:val="18"/>
        </w:rPr>
        <w:t xml:space="preserve"> </w:t>
      </w:r>
      <w:proofErr w:type="spellStart"/>
      <w:r w:rsidR="00B114D7">
        <w:rPr>
          <w:rFonts w:ascii="Times New Roman" w:hAnsi="Times New Roman" w:cs="Times New Roman"/>
          <w:b/>
          <w:bCs/>
          <w:color w:val="000000"/>
          <w:sz w:val="18"/>
          <w:szCs w:val="18"/>
        </w:rPr>
        <w:t>Кабалевского</w:t>
      </w:r>
      <w:proofErr w:type="spellEnd"/>
      <w:r>
        <w:rPr>
          <w:rFonts w:ascii="Times New Roman" w:hAnsi="Times New Roman" w:cs="Times New Roman"/>
          <w:b/>
          <w:bCs/>
          <w:color w:val="000000"/>
          <w:sz w:val="18"/>
          <w:szCs w:val="18"/>
        </w:rPr>
        <w:t>, д.</w:t>
      </w:r>
      <w:r w:rsidR="00B114D7">
        <w:rPr>
          <w:rFonts w:ascii="Times New Roman" w:hAnsi="Times New Roman" w:cs="Times New Roman"/>
          <w:b/>
          <w:bCs/>
          <w:color w:val="000000"/>
          <w:sz w:val="18"/>
          <w:szCs w:val="18"/>
        </w:rPr>
        <w:t xml:space="preserve"> 1</w:t>
      </w:r>
      <w:r w:rsidR="0082007B">
        <w:rPr>
          <w:rFonts w:ascii="Times New Roman" w:hAnsi="Times New Roman" w:cs="Times New Roman"/>
          <w:b/>
          <w:bCs/>
          <w:color w:val="000000"/>
          <w:sz w:val="18"/>
          <w:szCs w:val="18"/>
        </w:rPr>
        <w:t>6</w:t>
      </w:r>
    </w:p>
    <w:p w:rsidR="00FA085B" w:rsidRDefault="0038111E">
      <w:pPr>
        <w:pStyle w:val="Standard"/>
        <w:widowControl w:val="0"/>
        <w:shd w:val="clear" w:color="auto" w:fill="FFFFFF"/>
        <w:jc w:val="center"/>
        <w:rPr>
          <w:b/>
          <w:sz w:val="18"/>
          <w:szCs w:val="18"/>
        </w:rPr>
      </w:pPr>
      <w:r>
        <w:rPr>
          <w:b/>
          <w:sz w:val="18"/>
          <w:szCs w:val="18"/>
        </w:rPr>
        <w:t>и иных связанных с управлением многоквартирным домом документов</w:t>
      </w:r>
    </w:p>
    <w:p w:rsidR="00FA085B" w:rsidRDefault="00FA085B">
      <w:pPr>
        <w:pStyle w:val="Standard"/>
        <w:widowControl w:val="0"/>
        <w:shd w:val="clear" w:color="auto" w:fill="FFFFFF"/>
        <w:jc w:val="center"/>
        <w:rPr>
          <w:b/>
          <w:sz w:val="18"/>
          <w:szCs w:val="18"/>
        </w:rPr>
      </w:pPr>
    </w:p>
    <w:tbl>
      <w:tblPr>
        <w:tblW w:w="10951" w:type="dxa"/>
        <w:tblInd w:w="-401" w:type="dxa"/>
        <w:tblBorders>
          <w:top w:val="single" w:sz="4" w:space="0" w:color="000080"/>
          <w:left w:val="single" w:sz="4" w:space="0" w:color="000080"/>
          <w:bottom w:val="single" w:sz="4" w:space="0" w:color="000080"/>
          <w:insideH w:val="single" w:sz="4" w:space="0" w:color="000080"/>
        </w:tblBorders>
        <w:tblCellMar>
          <w:left w:w="5" w:type="dxa"/>
          <w:right w:w="10" w:type="dxa"/>
        </w:tblCellMar>
        <w:tblLook w:val="0000" w:firstRow="0" w:lastRow="0" w:firstColumn="0" w:lastColumn="0" w:noHBand="0" w:noVBand="0"/>
      </w:tblPr>
      <w:tblGrid>
        <w:gridCol w:w="1154"/>
        <w:gridCol w:w="2635"/>
        <w:gridCol w:w="3802"/>
        <w:gridCol w:w="1130"/>
        <w:gridCol w:w="2230"/>
      </w:tblGrid>
      <w:tr w:rsidR="00FA085B">
        <w:tc>
          <w:tcPr>
            <w:tcW w:w="1154" w:type="dxa"/>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Standard"/>
              <w:widowControl w:val="0"/>
              <w:shd w:val="clear" w:color="auto" w:fill="FFFFFF"/>
              <w:rPr>
                <w:sz w:val="18"/>
                <w:szCs w:val="18"/>
              </w:rPr>
            </w:pPr>
            <w:r>
              <w:rPr>
                <w:sz w:val="18"/>
                <w:szCs w:val="18"/>
              </w:rPr>
              <w:t>№№</w:t>
            </w:r>
          </w:p>
          <w:p w:rsidR="00FA085B" w:rsidRDefault="0038111E">
            <w:pPr>
              <w:pStyle w:val="Standard"/>
              <w:widowControl w:val="0"/>
              <w:shd w:val="clear" w:color="auto" w:fill="FFFFFF"/>
              <w:rPr>
                <w:sz w:val="18"/>
                <w:szCs w:val="18"/>
              </w:rPr>
            </w:pPr>
            <w:r>
              <w:rPr>
                <w:sz w:val="18"/>
                <w:szCs w:val="18"/>
              </w:rPr>
              <w:t>п/п</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Standard"/>
              <w:widowControl w:val="0"/>
              <w:shd w:val="clear" w:color="auto" w:fill="FFFFFF"/>
              <w:rPr>
                <w:sz w:val="18"/>
                <w:szCs w:val="18"/>
              </w:rPr>
            </w:pPr>
            <w:r>
              <w:rPr>
                <w:sz w:val="18"/>
                <w:szCs w:val="18"/>
              </w:rPr>
              <w:t>Наименование документа</w:t>
            </w:r>
          </w:p>
        </w:tc>
        <w:tc>
          <w:tcPr>
            <w:tcW w:w="1130" w:type="dxa"/>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Standard"/>
              <w:widowControl w:val="0"/>
              <w:shd w:val="clear" w:color="auto" w:fill="FFFFFF"/>
              <w:rPr>
                <w:sz w:val="18"/>
                <w:szCs w:val="18"/>
              </w:rPr>
            </w:pPr>
            <w:r>
              <w:rPr>
                <w:sz w:val="18"/>
                <w:szCs w:val="18"/>
              </w:rPr>
              <w:t>Количество листов</w:t>
            </w: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widowControl w:val="0"/>
              <w:shd w:val="clear" w:color="auto" w:fill="FFFFFF"/>
            </w:pPr>
            <w:r>
              <w:rPr>
                <w:sz w:val="18"/>
                <w:szCs w:val="18"/>
              </w:rPr>
              <w:t>Примечания</w:t>
            </w:r>
          </w:p>
        </w:tc>
      </w:tr>
      <w:tr w:rsidR="00FA085B">
        <w:tc>
          <w:tcPr>
            <w:tcW w:w="10951" w:type="dxa"/>
            <w:gridSpan w:val="5"/>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I. Техническая документация на многоквартирный дом</w:t>
            </w:r>
          </w:p>
        </w:tc>
      </w:tr>
      <w:tr w:rsidR="00FA085B">
        <w:trPr>
          <w:trHeight w:val="344"/>
        </w:trPr>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w:t>
            </w:r>
          </w:p>
          <w:p w:rsidR="00FA085B" w:rsidRDefault="00FA085B">
            <w:pPr>
              <w:pStyle w:val="Standard"/>
              <w:widowControl w:val="0"/>
              <w:shd w:val="clear" w:color="auto" w:fill="FFFFFF"/>
              <w:rPr>
                <w:sz w:val="18"/>
                <w:szCs w:val="18"/>
              </w:rPr>
            </w:pPr>
          </w:p>
          <w:p w:rsidR="00FA085B" w:rsidRDefault="00FA085B">
            <w:pPr>
              <w:pStyle w:val="Standard"/>
              <w:widowControl w:val="0"/>
              <w:shd w:val="clear" w:color="auto" w:fill="FFFFFF"/>
              <w:rPr>
                <w:sz w:val="18"/>
                <w:szCs w:val="18"/>
              </w:rPr>
            </w:pP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Технический паспорт на многоквартирный дом с экспликацией и поэтажными планами (выписка из технического паспорта на многоквартирный дом)</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2.</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Документы (акты) о приемке результатов работ по текущему ремонту общего имущества в многоквартирном доме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3.</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Документы (акты) о приемке результатов работ по капитальному ремонту общего имущества в многоквартирном доме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val="restart"/>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w:t>
            </w:r>
          </w:p>
        </w:tc>
        <w:tc>
          <w:tcPr>
            <w:tcW w:w="2635" w:type="dxa"/>
            <w:vMerge w:val="restart"/>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Акты осмотра, проверки состояния (испытания) на соответствие их эксплуатационных качеств обязательным требованиям безопасности:</w:t>
            </w: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4.1. инженерных коммуникаций</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4.2. коллективных (общедомовых) 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4.3. общих (квартирных) 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для определения объемов коммунальных ресурсов всеми потребителями в коммунальной квартире</w:t>
            </w: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4.4. индивидуальных 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для определения объемов коммунальных ресурсов потребителями, проживающими в одном жилом помещении</w:t>
            </w: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4.5. механического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4.6. электрического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4.7. санитарно-технического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4.8. иного обслуживающего более одного помещения в многоквартирном доме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4.9. отдельных конструктивных элементов многоквартирного дома (крыши, ограждающих несущих и ненесущих конструкций многоквартирного дома, объектов, расположенных на земельном участке и других элементов общего имущества)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5.</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Инструкция по эксплуатации многоквартирного дома по форме, установленной федеральным органом исполнительной власти (для домов, вводимых в эксплуатацию с 01.07.2007 г.</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Содержит рекомендации застройщика (подрядчика), проектировщиков по содержанию и ремонту общего имущества, сроки службы его отдельных частей</w:t>
            </w:r>
          </w:p>
        </w:tc>
      </w:tr>
      <w:tr w:rsidR="00FA085B">
        <w:trPr>
          <w:trHeight w:val="228"/>
        </w:trPr>
        <w:tc>
          <w:tcPr>
            <w:tcW w:w="10951" w:type="dxa"/>
            <w:gridSpan w:val="5"/>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jc w:val="center"/>
            </w:pPr>
            <w:r>
              <w:rPr>
                <w:sz w:val="18"/>
                <w:szCs w:val="18"/>
              </w:rPr>
              <w:t>II. Иные связанные с управлением многоквартирным домом документы</w:t>
            </w: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6.</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Кадастровая карта (план) земельного участка</w:t>
            </w:r>
            <w:r>
              <w:rPr>
                <w:rStyle w:val="afc"/>
                <w:sz w:val="18"/>
                <w:szCs w:val="18"/>
              </w:rPr>
              <w:footnoteReference w:id="15"/>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7.</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Документы, в которых указываются содержание и сфера действия сервитута с приложением заверенной соответствующей организацией (органом) по государственному учету объектов недвижимого имущества планом, на котором отмечена сфера (граница) действия сервитута, относящегося к части земельного участка, и документы, подтверждающие государственную регистрацию сервитута в ЕГРП</w:t>
            </w:r>
            <w:r>
              <w:rPr>
                <w:rStyle w:val="afc"/>
                <w:sz w:val="18"/>
                <w:szCs w:val="18"/>
              </w:rPr>
              <w:footnoteReference w:id="16"/>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8.</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Проектная документация на многоквартирный дом, в соответствии с которой осуществлено строительство (реконструкция) многоквартирного дома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9.</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 приемки в эксплуатацию многоквартирного дома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10.</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Акты освидетельствования скрытых работ</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11.</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Протокол измерения шума и вибрации</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12.</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Разрешение на присоединение мощности к сети энергоснабжающей организации</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13.</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газоснабжения с ресурсоснабжающими организациями</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14.</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 xml:space="preserve">Акты установки и приемки в эксплуатацию коллективных (общедомовых) </w:t>
            </w:r>
            <w:r>
              <w:rPr>
                <w:sz w:val="18"/>
                <w:szCs w:val="18"/>
              </w:rPr>
              <w:lastRenderedPageBreak/>
              <w:t>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15.</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Паспорта на приборы учета, механическое, электрическое, санитарно-техническое и иное обслуживающего более одного помещения в многоквартирном доме оборудование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16.</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Акты передачи управляющей организации комплектов проектной документации и исполнительной документации после приемки многоквартирного дома в эксплуатацию</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17.</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Письменные заявления, жалобы и предложения по вопросам качества содержания и ремонта общего имущества в многоквартирном доме и предоставления коммунальных услуг</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за год, предшествующий передаче документации</w:t>
            </w: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18.</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Журналы (книги) учета заявлений, жалоб и предложений по вопросам качества содержания и ремонта общего имущества в многоквартирном доме и предоставления коммунальных услуг</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19.</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Иные связанные с управлением многоквартирным домом документы:</w:t>
            </w:r>
          </w:p>
          <w:p w:rsidR="00FA085B" w:rsidRDefault="0038111E">
            <w:pPr>
              <w:pStyle w:val="Standard"/>
              <w:widowControl w:val="0"/>
              <w:shd w:val="clear" w:color="auto" w:fill="FFFFFF"/>
              <w:rPr>
                <w:sz w:val="18"/>
                <w:szCs w:val="18"/>
              </w:rPr>
            </w:pPr>
            <w:r>
              <w:rPr>
                <w:sz w:val="18"/>
                <w:szCs w:val="18"/>
              </w:rPr>
              <w:t>договоры</w:t>
            </w:r>
          </w:p>
          <w:p w:rsidR="00FA085B" w:rsidRDefault="0038111E">
            <w:pPr>
              <w:pStyle w:val="Standard"/>
              <w:widowControl w:val="0"/>
              <w:shd w:val="clear" w:color="auto" w:fill="FFFFFF"/>
              <w:rPr>
                <w:sz w:val="18"/>
                <w:szCs w:val="18"/>
              </w:rPr>
            </w:pPr>
            <w:r>
              <w:rPr>
                <w:sz w:val="18"/>
                <w:szCs w:val="18"/>
              </w:rPr>
              <w:t>списки</w:t>
            </w:r>
          </w:p>
          <w:p w:rsidR="00FA085B" w:rsidRDefault="0038111E">
            <w:pPr>
              <w:pStyle w:val="Standard"/>
              <w:widowControl w:val="0"/>
              <w:shd w:val="clear" w:color="auto" w:fill="FFFFFF"/>
              <w:rPr>
                <w:sz w:val="18"/>
                <w:szCs w:val="18"/>
              </w:rPr>
            </w:pPr>
            <w:r>
              <w:rPr>
                <w:sz w:val="18"/>
                <w:szCs w:val="18"/>
              </w:rPr>
              <w:t>прочее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bl>
    <w:p w:rsidR="00FA085B" w:rsidRDefault="00FA085B">
      <w:pPr>
        <w:pStyle w:val="Standard"/>
        <w:widowControl w:val="0"/>
        <w:shd w:val="clear" w:color="auto" w:fill="FFFFFF"/>
        <w:rPr>
          <w:sz w:val="18"/>
          <w:szCs w:val="18"/>
        </w:rPr>
      </w:pPr>
    </w:p>
    <w:p w:rsidR="00FA085B" w:rsidRDefault="0038111E">
      <w:pPr>
        <w:pStyle w:val="Standard"/>
        <w:widowControl w:val="0"/>
        <w:shd w:val="clear" w:color="auto" w:fill="FFFFFF"/>
        <w:rPr>
          <w:sz w:val="18"/>
          <w:szCs w:val="18"/>
        </w:rPr>
      </w:pPr>
      <w:r>
        <w:rPr>
          <w:b/>
          <w:sz w:val="18"/>
          <w:szCs w:val="18"/>
        </w:rPr>
        <w:t>Примечание:</w:t>
      </w:r>
      <w:r>
        <w:rPr>
          <w:sz w:val="18"/>
          <w:szCs w:val="18"/>
        </w:rPr>
        <w:t xml:space="preserve"> необходимо указание на форму документа: оригинал; нотариально заверенная копия; копия, заверенная органом, выдавшим документ; ксерокопия или др.</w:t>
      </w:r>
    </w:p>
    <w:p w:rsidR="00FA085B" w:rsidRDefault="0038111E">
      <w:pPr>
        <w:pStyle w:val="Standard"/>
        <w:widowControl w:val="0"/>
        <w:shd w:val="clear" w:color="auto" w:fill="FFFFFF"/>
        <w:rPr>
          <w:sz w:val="18"/>
          <w:szCs w:val="18"/>
        </w:rPr>
      </w:pPr>
      <w:r>
        <w:rPr>
          <w:sz w:val="18"/>
          <w:szCs w:val="18"/>
        </w:rPr>
        <w:t>В случае отсутствия документов, указанных в настоящем приложении, или необходимости актуализации имеющихся документов, работы по изготовлению недостающих документов или их обновлению могут быть включены в перечень услуг и работ по содержанию общего имущества в многоквартирном доме.</w:t>
      </w:r>
    </w:p>
    <w:p w:rsidR="00FA085B" w:rsidRDefault="00FA085B">
      <w:pPr>
        <w:pStyle w:val="Standard"/>
        <w:widowControl w:val="0"/>
        <w:shd w:val="clear" w:color="auto" w:fill="FFFFFF"/>
        <w:jc w:val="right"/>
        <w:rPr>
          <w:sz w:val="18"/>
          <w:szCs w:val="18"/>
        </w:rPr>
      </w:pPr>
    </w:p>
    <w:p w:rsidR="00FA085B" w:rsidRDefault="00FA085B">
      <w:pPr>
        <w:pStyle w:val="ConsPlusNonformat"/>
        <w:widowControl/>
        <w:shd w:val="clear" w:color="auto" w:fill="FFFFFF"/>
        <w:jc w:val="both"/>
        <w:rPr>
          <w:rFonts w:ascii="Times New Roman" w:hAnsi="Times New Roman" w:cs="Times New Roman"/>
          <w:color w:val="000000"/>
          <w:sz w:val="18"/>
          <w:szCs w:val="18"/>
        </w:rPr>
      </w:pPr>
    </w:p>
    <w:p w:rsidR="00FA085B" w:rsidRDefault="00FA085B">
      <w:pPr>
        <w:pStyle w:val="ConsPlusNonformat"/>
        <w:widowControl/>
        <w:shd w:val="clear" w:color="auto" w:fill="FFFFFF"/>
        <w:jc w:val="both"/>
        <w:rPr>
          <w:rFonts w:ascii="Times New Roman" w:hAnsi="Times New Roman" w:cs="Times New Roman"/>
          <w:color w:val="000000"/>
          <w:sz w:val="18"/>
          <w:szCs w:val="18"/>
        </w:rPr>
      </w:pPr>
    </w:p>
    <w:p w:rsidR="00FA085B" w:rsidRDefault="0038111E">
      <w:pPr>
        <w:pStyle w:val="Standard"/>
        <w:shd w:val="clear" w:color="auto" w:fill="FFFFFF"/>
        <w:jc w:val="both"/>
        <w:rPr>
          <w:sz w:val="18"/>
          <w:szCs w:val="18"/>
        </w:rPr>
      </w:pPr>
      <w:r>
        <w:rPr>
          <w:sz w:val="18"/>
          <w:szCs w:val="18"/>
        </w:rPr>
        <w:t xml:space="preserve">Управляющая организация                                                                          </w:t>
      </w:r>
    </w:p>
    <w:p w:rsidR="00FA085B" w:rsidRDefault="0038111E">
      <w:pPr>
        <w:pStyle w:val="Standard"/>
        <w:shd w:val="clear" w:color="auto" w:fill="FFFFFF"/>
        <w:jc w:val="both"/>
        <w:rPr>
          <w:sz w:val="18"/>
          <w:szCs w:val="18"/>
        </w:rPr>
      </w:pPr>
      <w:r>
        <w:rPr>
          <w:sz w:val="18"/>
          <w:szCs w:val="18"/>
        </w:rPr>
        <w:t xml:space="preserve"> </w:t>
      </w:r>
    </w:p>
    <w:p w:rsidR="00FA085B" w:rsidRDefault="0038111E">
      <w:pPr>
        <w:pStyle w:val="Standard"/>
        <w:shd w:val="clear" w:color="auto" w:fill="FFFFFF"/>
        <w:jc w:val="both"/>
        <w:rPr>
          <w:sz w:val="18"/>
          <w:szCs w:val="18"/>
        </w:rPr>
      </w:pPr>
      <w:r>
        <w:rPr>
          <w:sz w:val="18"/>
          <w:szCs w:val="18"/>
        </w:rPr>
        <w:t xml:space="preserve">_________________ /М.Л. Мельникова/                                                  </w:t>
      </w: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520743" w:rsidRDefault="00520743">
      <w:pPr>
        <w:pStyle w:val="Standard"/>
        <w:shd w:val="clear" w:color="auto" w:fill="FFFFFF"/>
        <w:jc w:val="both"/>
        <w:rPr>
          <w:sz w:val="18"/>
          <w:szCs w:val="18"/>
        </w:rPr>
      </w:pPr>
    </w:p>
    <w:p w:rsidR="00520743" w:rsidRDefault="00520743">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99467D" w:rsidRDefault="0099467D">
      <w:pPr>
        <w:pStyle w:val="Standard"/>
        <w:shd w:val="clear" w:color="auto" w:fill="FFFFFF"/>
        <w:jc w:val="both"/>
        <w:rPr>
          <w:sz w:val="18"/>
          <w:szCs w:val="18"/>
        </w:rPr>
      </w:pPr>
    </w:p>
    <w:p w:rsidR="0099467D" w:rsidRDefault="0099467D">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38111E">
      <w:pPr>
        <w:pStyle w:val="1f3"/>
        <w:shd w:val="clear" w:color="auto" w:fill="FFFFFF"/>
        <w:jc w:val="right"/>
        <w:rPr>
          <w:rFonts w:ascii="Times New Roman" w:eastAsia="Times New Roman" w:hAnsi="Times New Roman" w:cs="Times New Roman"/>
          <w:sz w:val="18"/>
          <w:szCs w:val="18"/>
        </w:rPr>
      </w:pPr>
      <w:r>
        <w:rPr>
          <w:rFonts w:ascii="Times New Roman" w:hAnsi="Times New Roman" w:cs="Times New Roman"/>
          <w:sz w:val="18"/>
          <w:szCs w:val="18"/>
        </w:rPr>
        <w:lastRenderedPageBreak/>
        <w:t xml:space="preserve">                                                                                                                                                                   Приложение № 5                                                                                                                                                                                                                                  </w:t>
      </w:r>
    </w:p>
    <w:p w:rsidR="00FA085B" w:rsidRDefault="0038111E" w:rsidP="007E1E10">
      <w:pPr>
        <w:pStyle w:val="1f3"/>
        <w:shd w:val="clear" w:color="auto" w:fill="FFFFFF"/>
        <w:jc w:val="right"/>
        <w:rPr>
          <w:rFonts w:ascii="Times New Roman" w:hAnsi="Times New Roman" w:cs="Times New Roman"/>
          <w:b/>
          <w:sz w:val="18"/>
          <w:szCs w:val="18"/>
        </w:rPr>
      </w:pPr>
      <w:r>
        <w:rPr>
          <w:rFonts w:ascii="Times New Roman" w:eastAsia="Times New Roman" w:hAnsi="Times New Roman" w:cs="Times New Roman"/>
          <w:sz w:val="18"/>
          <w:szCs w:val="18"/>
        </w:rPr>
        <w:t xml:space="preserve">                                                                                                                                                  </w:t>
      </w:r>
      <w:r w:rsidR="007E1E10" w:rsidRPr="007E1E10">
        <w:rPr>
          <w:rFonts w:ascii="Times New Roman" w:eastAsia="Times New Roman" w:hAnsi="Times New Roman" w:cs="Times New Roman"/>
          <w:sz w:val="18"/>
          <w:szCs w:val="18"/>
        </w:rPr>
        <w:t xml:space="preserve">к Договору № </w:t>
      </w:r>
      <w:r w:rsidR="007A54BD" w:rsidRPr="007A54BD">
        <w:rPr>
          <w:rFonts w:ascii="Times New Roman" w:eastAsia="Times New Roman" w:hAnsi="Times New Roman" w:cs="Times New Roman"/>
          <w:sz w:val="18"/>
          <w:szCs w:val="18"/>
        </w:rPr>
        <w:t>Р/ВАТ/4</w:t>
      </w:r>
      <w:r w:rsidR="0082007B">
        <w:rPr>
          <w:rFonts w:ascii="Times New Roman" w:eastAsia="Times New Roman" w:hAnsi="Times New Roman" w:cs="Times New Roman"/>
          <w:sz w:val="18"/>
          <w:szCs w:val="18"/>
        </w:rPr>
        <w:t>1</w:t>
      </w:r>
      <w:r w:rsidR="0099467D">
        <w:rPr>
          <w:rFonts w:ascii="Times New Roman" w:eastAsia="Times New Roman" w:hAnsi="Times New Roman" w:cs="Times New Roman"/>
          <w:sz w:val="18"/>
          <w:szCs w:val="18"/>
        </w:rPr>
        <w:t>С</w:t>
      </w:r>
      <w:r w:rsidR="007A54BD" w:rsidRPr="007A54BD">
        <w:rPr>
          <w:rFonts w:ascii="Times New Roman" w:eastAsia="Times New Roman" w:hAnsi="Times New Roman" w:cs="Times New Roman"/>
          <w:sz w:val="18"/>
          <w:szCs w:val="18"/>
        </w:rPr>
        <w:t xml:space="preserve"> от </w:t>
      </w:r>
      <w:r w:rsidR="0082007B">
        <w:rPr>
          <w:rFonts w:ascii="Times New Roman" w:eastAsia="Times New Roman" w:hAnsi="Times New Roman" w:cs="Times New Roman"/>
          <w:sz w:val="18"/>
          <w:szCs w:val="18"/>
        </w:rPr>
        <w:t>22</w:t>
      </w:r>
      <w:r w:rsidR="007A54BD" w:rsidRPr="007A54BD">
        <w:rPr>
          <w:rFonts w:ascii="Times New Roman" w:eastAsia="Times New Roman" w:hAnsi="Times New Roman" w:cs="Times New Roman"/>
          <w:sz w:val="18"/>
          <w:szCs w:val="18"/>
        </w:rPr>
        <w:t xml:space="preserve"> сентября 2021 г</w:t>
      </w:r>
    </w:p>
    <w:p w:rsidR="00FA085B" w:rsidRDefault="00FA085B">
      <w:pPr>
        <w:pStyle w:val="1f3"/>
        <w:shd w:val="clear" w:color="auto" w:fill="FFFFFF"/>
        <w:jc w:val="center"/>
        <w:rPr>
          <w:rFonts w:ascii="Times New Roman" w:hAnsi="Times New Roman" w:cs="Times New Roman"/>
          <w:b/>
          <w:sz w:val="18"/>
          <w:szCs w:val="18"/>
        </w:rPr>
      </w:pPr>
    </w:p>
    <w:p w:rsidR="00FA085B" w:rsidRDefault="0038111E">
      <w:pPr>
        <w:pStyle w:val="1f3"/>
        <w:shd w:val="clear" w:color="auto" w:fill="FFFFFF"/>
        <w:jc w:val="center"/>
        <w:rPr>
          <w:rFonts w:ascii="Times New Roman" w:hAnsi="Times New Roman" w:cs="Times New Roman"/>
          <w:b/>
          <w:sz w:val="18"/>
          <w:szCs w:val="18"/>
        </w:rPr>
      </w:pPr>
      <w:r>
        <w:rPr>
          <w:rFonts w:ascii="Times New Roman" w:hAnsi="Times New Roman" w:cs="Times New Roman"/>
          <w:b/>
          <w:sz w:val="18"/>
          <w:szCs w:val="18"/>
        </w:rPr>
        <w:t>Схема</w:t>
      </w:r>
    </w:p>
    <w:p w:rsidR="00FA085B" w:rsidRDefault="0038111E">
      <w:pPr>
        <w:pStyle w:val="1f3"/>
        <w:shd w:val="clear" w:color="auto" w:fill="FFFFFF"/>
        <w:jc w:val="center"/>
        <w:rPr>
          <w:rFonts w:ascii="Times New Roman" w:hAnsi="Times New Roman" w:cs="Times New Roman"/>
          <w:sz w:val="18"/>
          <w:szCs w:val="18"/>
        </w:rPr>
      </w:pPr>
      <w:r>
        <w:rPr>
          <w:rFonts w:ascii="Times New Roman" w:hAnsi="Times New Roman" w:cs="Times New Roman"/>
          <w:b/>
          <w:sz w:val="18"/>
          <w:szCs w:val="18"/>
        </w:rPr>
        <w:t>разграничения ответственности управляющей организации и Собственника</w:t>
      </w:r>
    </w:p>
    <w:p w:rsidR="00FA085B" w:rsidRDefault="00FA085B">
      <w:pPr>
        <w:pStyle w:val="1f3"/>
        <w:shd w:val="clear" w:color="auto" w:fill="FFFFFF"/>
        <w:jc w:val="center"/>
        <w:rPr>
          <w:rFonts w:ascii="Times New Roman" w:hAnsi="Times New Roman" w:cs="Times New Roman"/>
          <w:sz w:val="18"/>
          <w:szCs w:val="18"/>
        </w:rPr>
      </w:pPr>
    </w:p>
    <w:p w:rsidR="00FA085B" w:rsidRDefault="00FA085B">
      <w:pPr>
        <w:pStyle w:val="Standard"/>
        <w:shd w:val="clear" w:color="auto" w:fill="FFFFFF"/>
        <w:rPr>
          <w:sz w:val="18"/>
          <w:szCs w:val="18"/>
        </w:rPr>
      </w:pPr>
    </w:p>
    <w:p w:rsidR="00FA085B" w:rsidRDefault="0038111E">
      <w:pPr>
        <w:shd w:val="clear" w:color="auto" w:fill="FFFFFF"/>
        <w:ind w:firstLine="426"/>
        <w:jc w:val="both"/>
        <w:rPr>
          <w:color w:val="000000"/>
          <w:sz w:val="18"/>
          <w:szCs w:val="18"/>
          <w:lang w:eastAsia="ru-RU" w:bidi="ru-RU"/>
        </w:rPr>
      </w:pPr>
      <w:r>
        <w:rPr>
          <w:color w:val="000000"/>
          <w:sz w:val="18"/>
          <w:szCs w:val="18"/>
          <w:lang w:eastAsia="ru-RU" w:bidi="ru-RU"/>
        </w:rPr>
        <w:t xml:space="preserve">Собственники помещений обязаны производить за свой счет текущий ремонт помещения: побелку и окраску стен, потолков, дверей, окраску полов, подоконников, оконных переплетов с внутренней стороны, радиаторов, замену оконных и дверных блоков, а также ремонт внутриквартирной электропроводки и иные виды работ. </w:t>
      </w:r>
    </w:p>
    <w:p w:rsidR="00FA085B" w:rsidRDefault="0038111E">
      <w:pPr>
        <w:shd w:val="clear" w:color="auto" w:fill="FFFFFF"/>
        <w:ind w:firstLine="426"/>
        <w:jc w:val="both"/>
        <w:rPr>
          <w:color w:val="000000"/>
          <w:sz w:val="18"/>
          <w:szCs w:val="18"/>
          <w:lang w:eastAsia="ru-RU" w:bidi="ru-RU"/>
        </w:rPr>
      </w:pPr>
      <w:r>
        <w:rPr>
          <w:color w:val="000000"/>
          <w:sz w:val="18"/>
          <w:szCs w:val="18"/>
          <w:lang w:eastAsia="ru-RU" w:bidi="ru-RU"/>
        </w:rPr>
        <w:t xml:space="preserve">Собственник помещений, с разрешения Управляющей организацией, может производить за свой счет замену санитарно-технического и иного оборудования на оборудование повышенного качества. </w:t>
      </w:r>
    </w:p>
    <w:p w:rsidR="00FA085B" w:rsidRDefault="0038111E">
      <w:pPr>
        <w:shd w:val="clear" w:color="auto" w:fill="FFFFFF"/>
        <w:ind w:firstLine="426"/>
        <w:jc w:val="both"/>
        <w:rPr>
          <w:color w:val="000000"/>
          <w:sz w:val="18"/>
          <w:szCs w:val="18"/>
          <w:lang w:eastAsia="ru-RU" w:bidi="ru-RU"/>
        </w:rPr>
      </w:pPr>
      <w:r>
        <w:rPr>
          <w:color w:val="000000"/>
          <w:sz w:val="18"/>
          <w:szCs w:val="18"/>
          <w:lang w:eastAsia="ru-RU" w:bidi="ru-RU"/>
        </w:rPr>
        <w:t xml:space="preserve">Собственникам помещений в жилом доме принадлежат, на праве общей долевой собственности, общие помещения жилого дома, механическое, электрическое, санитарно-техническое и иное оборудование, обслуживающее более одного помещения и находящееся за пределами или внутри помещения. </w:t>
      </w:r>
    </w:p>
    <w:p w:rsidR="00FA085B" w:rsidRDefault="0038111E">
      <w:pPr>
        <w:shd w:val="clear" w:color="auto" w:fill="FFFFFF"/>
        <w:jc w:val="both"/>
        <w:rPr>
          <w:color w:val="000000"/>
          <w:sz w:val="18"/>
          <w:szCs w:val="18"/>
          <w:lang w:eastAsia="ru-RU" w:bidi="ru-RU"/>
        </w:rPr>
      </w:pPr>
      <w:r>
        <w:rPr>
          <w:color w:val="000000"/>
          <w:sz w:val="18"/>
          <w:szCs w:val="18"/>
          <w:lang w:eastAsia="ru-RU" w:bidi="ru-RU"/>
        </w:rPr>
        <w:t xml:space="preserve">Точкой разграничения ответственности за эксплуатацию и сохранность инженерных сетей и оборудования между Управляющей организацией и Собственником помещений является точка отвода инженерных сетей Помещения от общих домовых стояков. </w:t>
      </w:r>
    </w:p>
    <w:p w:rsidR="00FA085B" w:rsidRDefault="0038111E">
      <w:pPr>
        <w:shd w:val="clear" w:color="auto" w:fill="FFFFFF"/>
        <w:jc w:val="both"/>
        <w:rPr>
          <w:b/>
          <w:bCs/>
          <w:color w:val="000000"/>
          <w:sz w:val="18"/>
          <w:szCs w:val="18"/>
          <w:lang w:eastAsia="ru-RU" w:bidi="ru-RU"/>
        </w:rPr>
      </w:pPr>
      <w:r>
        <w:rPr>
          <w:color w:val="000000"/>
          <w:sz w:val="18"/>
          <w:szCs w:val="18"/>
          <w:lang w:eastAsia="ru-RU" w:bidi="ru-RU"/>
        </w:rPr>
        <w:t xml:space="preserve">В связи с этим устанавливаются следующие границы эксплуатационной ответственности: </w:t>
      </w:r>
    </w:p>
    <w:p w:rsidR="00FA085B" w:rsidRDefault="0038111E">
      <w:pPr>
        <w:shd w:val="clear" w:color="auto" w:fill="FFFFFF"/>
        <w:jc w:val="both"/>
        <w:rPr>
          <w:i/>
          <w:iCs/>
          <w:color w:val="000000"/>
          <w:sz w:val="18"/>
          <w:szCs w:val="18"/>
          <w:lang w:eastAsia="ru-RU" w:bidi="ru-RU"/>
        </w:rPr>
      </w:pPr>
      <w:r>
        <w:rPr>
          <w:b/>
          <w:bCs/>
          <w:color w:val="000000"/>
          <w:sz w:val="18"/>
          <w:szCs w:val="18"/>
          <w:lang w:eastAsia="ru-RU" w:bidi="ru-RU"/>
        </w:rPr>
        <w:t xml:space="preserve">1.Границей эксплуатационной ответственности между Управляющей организацией и Собственником по электроснабжению помещения </w:t>
      </w:r>
      <w:r>
        <w:rPr>
          <w:color w:val="000000"/>
          <w:sz w:val="18"/>
          <w:szCs w:val="18"/>
          <w:lang w:eastAsia="ru-RU" w:bidi="ru-RU"/>
        </w:rPr>
        <w:t xml:space="preserve">являются наконечники питающего кабеля на вводном выключателе в этажном щите УЭРМ. </w:t>
      </w:r>
    </w:p>
    <w:p w:rsidR="00FA085B" w:rsidRDefault="0038111E">
      <w:pPr>
        <w:shd w:val="clear" w:color="auto" w:fill="FFFFFF"/>
        <w:jc w:val="both"/>
        <w:rPr>
          <w:color w:val="000000"/>
          <w:sz w:val="18"/>
          <w:szCs w:val="18"/>
          <w:lang w:eastAsia="ru-RU" w:bidi="ru-RU"/>
        </w:rPr>
      </w:pPr>
      <w:r>
        <w:rPr>
          <w:i/>
          <w:iCs/>
          <w:color w:val="000000"/>
          <w:sz w:val="18"/>
          <w:szCs w:val="18"/>
          <w:lang w:eastAsia="ru-RU" w:bidi="ru-RU"/>
        </w:rPr>
        <w:t xml:space="preserve">Граница разграничения выделена на схеме № 1 жирной пунктирной линией. </w:t>
      </w:r>
    </w:p>
    <w:p w:rsidR="00FA085B" w:rsidRDefault="0038111E">
      <w:pPr>
        <w:shd w:val="clear" w:color="auto" w:fill="FFFFFF"/>
        <w:jc w:val="both"/>
        <w:rPr>
          <w:color w:val="000000"/>
          <w:sz w:val="18"/>
          <w:szCs w:val="18"/>
          <w:lang w:eastAsia="ru-RU" w:bidi="ru-RU"/>
        </w:rPr>
      </w:pPr>
      <w:r>
        <w:rPr>
          <w:color w:val="000000"/>
          <w:sz w:val="18"/>
          <w:szCs w:val="18"/>
          <w:lang w:eastAsia="ru-RU" w:bidi="ru-RU"/>
        </w:rPr>
        <w:t xml:space="preserve">Вводной выключатель-разъединитель, счетчик электрической энергии и устройство защитного отключения, расположенные в этажном шкафу УЭРМ, отходящие от этажного шкафа электросети и всё электрооборудование внутри помещения, обслуживает Собственник помещений. </w:t>
      </w:r>
    </w:p>
    <w:p w:rsidR="00FA085B" w:rsidRDefault="0038111E">
      <w:pPr>
        <w:shd w:val="clear" w:color="auto" w:fill="FFFFFF"/>
        <w:jc w:val="both"/>
      </w:pPr>
      <w:r>
        <w:rPr>
          <w:color w:val="000000"/>
          <w:sz w:val="18"/>
          <w:szCs w:val="18"/>
          <w:lang w:eastAsia="ru-RU" w:bidi="ru-RU"/>
        </w:rPr>
        <w:t xml:space="preserve">Стояковую разводку, шкаф УЭРМ и питающий кабель до вводного квартирного выключателя-разъединителя в этажном шкафу обслуживает Управляющая организация. </w:t>
      </w:r>
    </w:p>
    <w:p w:rsidR="00FA085B" w:rsidRDefault="0038111E">
      <w:pPr>
        <w:shd w:val="clear" w:color="auto" w:fill="FFFFFF"/>
        <w:jc w:val="both"/>
        <w:rPr>
          <w:sz w:val="18"/>
          <w:szCs w:val="18"/>
        </w:rPr>
      </w:pPr>
      <w:r>
        <w:rPr>
          <w:noProof/>
        </w:rPr>
        <w:drawing>
          <wp:anchor distT="0" distB="0" distL="0" distR="0" simplePos="0" relativeHeight="2" behindDoc="1" locked="0" layoutInCell="1" allowOverlap="1">
            <wp:simplePos x="0" y="0"/>
            <wp:positionH relativeFrom="column">
              <wp:posOffset>56515</wp:posOffset>
            </wp:positionH>
            <wp:positionV relativeFrom="paragraph">
              <wp:posOffset>124460</wp:posOffset>
            </wp:positionV>
            <wp:extent cx="4860290" cy="2397125"/>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40"/>
                    <a:stretch>
                      <a:fillRect/>
                    </a:stretch>
                  </pic:blipFill>
                  <pic:spPr bwMode="auto">
                    <a:xfrm>
                      <a:off x="0" y="0"/>
                      <a:ext cx="4860290" cy="2397125"/>
                    </a:xfrm>
                    <a:prstGeom prst="rect">
                      <a:avLst/>
                    </a:prstGeom>
                  </pic:spPr>
                </pic:pic>
              </a:graphicData>
            </a:graphic>
          </wp:anchor>
        </w:drawing>
      </w:r>
      <w:r>
        <w:rPr>
          <w:color w:val="000000"/>
          <w:sz w:val="18"/>
          <w:szCs w:val="18"/>
          <w:lang w:eastAsia="ru-RU" w:bidi="ru-RU"/>
        </w:rPr>
        <w:t xml:space="preserve">Схема № 1 </w:t>
      </w: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38111E">
      <w:pPr>
        <w:shd w:val="clear" w:color="auto" w:fill="FFFFFF"/>
        <w:jc w:val="both"/>
        <w:rPr>
          <w:i/>
          <w:iCs/>
          <w:color w:val="000000"/>
          <w:sz w:val="18"/>
          <w:szCs w:val="18"/>
          <w:lang w:eastAsia="ru-RU" w:bidi="ru-RU"/>
        </w:rPr>
      </w:pPr>
      <w:r>
        <w:rPr>
          <w:b/>
          <w:bCs/>
          <w:color w:val="000000"/>
          <w:sz w:val="18"/>
          <w:szCs w:val="18"/>
          <w:lang w:eastAsia="ru-RU" w:bidi="ru-RU"/>
        </w:rPr>
        <w:t xml:space="preserve">2. Границей ответственности по холодному и горячему водоснабжению между Управляющей организацией и Собственником </w:t>
      </w:r>
      <w:r>
        <w:rPr>
          <w:color w:val="000000"/>
          <w:sz w:val="18"/>
          <w:szCs w:val="18"/>
          <w:lang w:eastAsia="ru-RU" w:bidi="ru-RU"/>
        </w:rPr>
        <w:t xml:space="preserve">помещений является первый запорно-регулировочный кран на отводах внутриквартирной разводки от стояков. </w:t>
      </w:r>
    </w:p>
    <w:p w:rsidR="00FA085B" w:rsidRDefault="0038111E">
      <w:pPr>
        <w:shd w:val="clear" w:color="auto" w:fill="FFFFFF"/>
        <w:jc w:val="both"/>
        <w:rPr>
          <w:color w:val="000000"/>
          <w:sz w:val="18"/>
          <w:szCs w:val="18"/>
          <w:lang w:eastAsia="ru-RU" w:bidi="ru-RU"/>
        </w:rPr>
      </w:pPr>
      <w:r>
        <w:rPr>
          <w:i/>
          <w:iCs/>
          <w:color w:val="000000"/>
          <w:sz w:val="18"/>
          <w:szCs w:val="18"/>
          <w:lang w:eastAsia="ru-RU" w:bidi="ru-RU"/>
        </w:rPr>
        <w:t xml:space="preserve">Граница разграничения выделена на схеме № 2 жирной пунктирной линией. </w:t>
      </w:r>
    </w:p>
    <w:p w:rsidR="00FA085B" w:rsidRDefault="0038111E">
      <w:pPr>
        <w:shd w:val="clear" w:color="auto" w:fill="FFFFFF"/>
        <w:jc w:val="both"/>
      </w:pPr>
      <w:r>
        <w:rPr>
          <w:color w:val="000000"/>
          <w:sz w:val="18"/>
          <w:szCs w:val="18"/>
          <w:lang w:eastAsia="ru-RU" w:bidi="ru-RU"/>
        </w:rPr>
        <w:t xml:space="preserve">Стояки водоснабжения до первой запорной арматуры включительно обслуживает Управляющая организация. Всю последующую водопроводную разводку с сантехническим оборудованием внутри квартиры обслуживает Собственник помещения. </w:t>
      </w:r>
    </w:p>
    <w:p w:rsidR="00FA085B" w:rsidRDefault="0038111E">
      <w:pPr>
        <w:jc w:val="both"/>
        <w:rPr>
          <w:b/>
          <w:bCs/>
          <w:color w:val="000000"/>
          <w:sz w:val="18"/>
          <w:szCs w:val="18"/>
          <w:lang w:eastAsia="ru-RU" w:bidi="ru-RU"/>
        </w:rPr>
      </w:pPr>
      <w:r>
        <w:rPr>
          <w:noProof/>
        </w:rPr>
        <w:drawing>
          <wp:anchor distT="0" distB="0" distL="114935" distR="114935" simplePos="0" relativeHeight="3" behindDoc="0" locked="0" layoutInCell="1" allowOverlap="1">
            <wp:simplePos x="0" y="0"/>
            <wp:positionH relativeFrom="column">
              <wp:posOffset>-12065</wp:posOffset>
            </wp:positionH>
            <wp:positionV relativeFrom="paragraph">
              <wp:posOffset>55245</wp:posOffset>
            </wp:positionV>
            <wp:extent cx="4307205" cy="2669540"/>
            <wp:effectExtent l="0" t="0" r="0" b="0"/>
            <wp:wrapTopAndBottom/>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pic:cNvPicPr>
                      <a:picLocks noChangeAspect="1" noChangeArrowheads="1"/>
                    </pic:cNvPicPr>
                  </pic:nvPicPr>
                  <pic:blipFill>
                    <a:blip r:embed="rId41"/>
                    <a:stretch>
                      <a:fillRect/>
                    </a:stretch>
                  </pic:blipFill>
                  <pic:spPr bwMode="auto">
                    <a:xfrm>
                      <a:off x="0" y="0"/>
                      <a:ext cx="4307205" cy="2669540"/>
                    </a:xfrm>
                    <a:prstGeom prst="rect">
                      <a:avLst/>
                    </a:prstGeom>
                  </pic:spPr>
                </pic:pic>
              </a:graphicData>
            </a:graphic>
          </wp:anchor>
        </w:drawing>
      </w:r>
      <w:r>
        <w:rPr>
          <w:sz w:val="18"/>
          <w:szCs w:val="18"/>
        </w:rPr>
        <w:t>Управляющая организация не несет ответственности за техническое состояние водопроводной разводки с сантехническим оборудованием внутри помещения, от границы эксплуатационной ответственности.</w:t>
      </w:r>
    </w:p>
    <w:p w:rsidR="00FA085B" w:rsidRDefault="0038111E">
      <w:pPr>
        <w:numPr>
          <w:ilvl w:val="0"/>
          <w:numId w:val="1"/>
        </w:numPr>
        <w:shd w:val="clear" w:color="auto" w:fill="FFFFFF"/>
        <w:tabs>
          <w:tab w:val="left" w:pos="955"/>
        </w:tabs>
        <w:spacing w:line="100" w:lineRule="atLeast"/>
        <w:ind w:left="0" w:firstLine="580"/>
        <w:jc w:val="both"/>
        <w:rPr>
          <w:i/>
          <w:iCs/>
          <w:color w:val="000000"/>
          <w:sz w:val="18"/>
          <w:szCs w:val="18"/>
          <w:lang w:eastAsia="ru-RU" w:bidi="ru-RU"/>
        </w:rPr>
      </w:pPr>
      <w:r>
        <w:rPr>
          <w:b/>
          <w:bCs/>
          <w:color w:val="000000"/>
          <w:sz w:val="18"/>
          <w:szCs w:val="18"/>
          <w:lang w:eastAsia="ru-RU" w:bidi="ru-RU"/>
        </w:rPr>
        <w:t xml:space="preserve">Границей ответственности по канализации между Управляющей организацией Собственником помещений </w:t>
      </w:r>
      <w:r>
        <w:rPr>
          <w:color w:val="000000"/>
          <w:sz w:val="18"/>
          <w:szCs w:val="18"/>
          <w:lang w:eastAsia="ru-RU" w:bidi="ru-RU"/>
        </w:rPr>
        <w:t>является точка присоединения отводящей трубы канализации помещения к крестовине стояка домового водоотведения.</w:t>
      </w:r>
    </w:p>
    <w:p w:rsidR="00FA085B" w:rsidRDefault="0038111E">
      <w:pPr>
        <w:shd w:val="clear" w:color="auto" w:fill="FFFFFF"/>
        <w:spacing w:line="100" w:lineRule="atLeast"/>
        <w:ind w:firstLine="580"/>
        <w:jc w:val="both"/>
        <w:rPr>
          <w:color w:val="000000"/>
          <w:sz w:val="18"/>
          <w:szCs w:val="18"/>
          <w:lang w:eastAsia="ru-RU" w:bidi="ru-RU"/>
        </w:rPr>
      </w:pPr>
      <w:r>
        <w:rPr>
          <w:i/>
          <w:iCs/>
          <w:color w:val="000000"/>
          <w:sz w:val="18"/>
          <w:szCs w:val="18"/>
          <w:lang w:eastAsia="ru-RU" w:bidi="ru-RU"/>
        </w:rPr>
        <w:t>Граница разграничения выделена на схеме № 3 жирной пунктирной линией.</w:t>
      </w:r>
    </w:p>
    <w:p w:rsidR="00FA085B" w:rsidRDefault="0038111E">
      <w:pPr>
        <w:shd w:val="clear" w:color="auto" w:fill="FFFFFF"/>
        <w:spacing w:line="100" w:lineRule="atLeast"/>
        <w:ind w:firstLine="580"/>
        <w:jc w:val="both"/>
        <w:rPr>
          <w:color w:val="000000"/>
          <w:sz w:val="18"/>
          <w:szCs w:val="18"/>
          <w:lang w:eastAsia="ru-RU" w:bidi="ru-RU"/>
        </w:rPr>
      </w:pPr>
      <w:r>
        <w:rPr>
          <w:color w:val="000000"/>
          <w:sz w:val="18"/>
          <w:szCs w:val="18"/>
          <w:lang w:eastAsia="ru-RU" w:bidi="ru-RU"/>
        </w:rPr>
        <w:lastRenderedPageBreak/>
        <w:t>Отводящую трубу канализации и всю канализационную разводку внутри жилого или нежилого помещения Собственник помещений.</w:t>
      </w:r>
    </w:p>
    <w:p w:rsidR="00FA085B" w:rsidRDefault="0038111E">
      <w:pPr>
        <w:shd w:val="clear" w:color="auto" w:fill="FFFFFF"/>
        <w:spacing w:line="100" w:lineRule="atLeast"/>
        <w:ind w:firstLine="580"/>
        <w:jc w:val="both"/>
        <w:rPr>
          <w:color w:val="000000"/>
          <w:sz w:val="18"/>
          <w:szCs w:val="18"/>
          <w:lang w:eastAsia="ru-RU" w:bidi="ru-RU"/>
        </w:rPr>
      </w:pPr>
      <w:r>
        <w:rPr>
          <w:color w:val="000000"/>
          <w:sz w:val="18"/>
          <w:szCs w:val="18"/>
          <w:lang w:eastAsia="ru-RU" w:bidi="ru-RU"/>
        </w:rPr>
        <w:t>Крестовину канализационного стояка и сам стояк обслуживает Управляющая организация.</w:t>
      </w:r>
    </w:p>
    <w:p w:rsidR="00FA085B" w:rsidRDefault="0038111E">
      <w:pPr>
        <w:shd w:val="clear" w:color="auto" w:fill="FFFFFF"/>
        <w:spacing w:line="100" w:lineRule="atLeast"/>
        <w:ind w:firstLine="578"/>
        <w:jc w:val="both"/>
      </w:pPr>
      <w:r>
        <w:rPr>
          <w:color w:val="000000"/>
          <w:sz w:val="18"/>
          <w:szCs w:val="18"/>
          <w:lang w:eastAsia="ru-RU" w:bidi="ru-RU"/>
        </w:rPr>
        <w:t xml:space="preserve">Управляющая организация не несет ответственности за техническое состояние канализационной разводки </w:t>
      </w:r>
      <w:bookmarkStart w:id="4" w:name="_Hlk47217593"/>
      <w:bookmarkEnd w:id="4"/>
      <w:r>
        <w:rPr>
          <w:color w:val="000000"/>
          <w:sz w:val="18"/>
          <w:szCs w:val="18"/>
          <w:lang w:eastAsia="ru-RU" w:bidi="ru-RU"/>
        </w:rPr>
        <w:t>с сантехническим оборудованием внутри Помещения.</w:t>
      </w:r>
    </w:p>
    <w:p w:rsidR="00FA085B" w:rsidRDefault="0038111E">
      <w:pPr>
        <w:spacing w:line="360" w:lineRule="exact"/>
        <w:jc w:val="center"/>
        <w:rPr>
          <w:sz w:val="18"/>
          <w:szCs w:val="18"/>
        </w:rPr>
      </w:pPr>
      <w:r>
        <w:rPr>
          <w:noProof/>
          <w:sz w:val="18"/>
          <w:szCs w:val="18"/>
        </w:rPr>
        <w:drawing>
          <wp:anchor distT="0" distB="0" distL="0" distR="0" simplePos="0" relativeHeight="4" behindDoc="0" locked="0" layoutInCell="1" allowOverlap="1">
            <wp:simplePos x="0" y="0"/>
            <wp:positionH relativeFrom="column">
              <wp:posOffset>28575</wp:posOffset>
            </wp:positionH>
            <wp:positionV relativeFrom="paragraph">
              <wp:posOffset>245745</wp:posOffset>
            </wp:positionV>
            <wp:extent cx="5099050" cy="1915160"/>
            <wp:effectExtent l="0" t="0" r="0" b="0"/>
            <wp:wrapTopAndBottom/>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pic:cNvPicPr>
                      <a:picLocks noChangeAspect="1" noChangeArrowheads="1"/>
                    </pic:cNvPicPr>
                  </pic:nvPicPr>
                  <pic:blipFill>
                    <a:blip r:embed="rId42"/>
                    <a:stretch>
                      <a:fillRect/>
                    </a:stretch>
                  </pic:blipFill>
                  <pic:spPr bwMode="auto">
                    <a:xfrm>
                      <a:off x="0" y="0"/>
                      <a:ext cx="5099050" cy="1915160"/>
                    </a:xfrm>
                    <a:prstGeom prst="rect">
                      <a:avLst/>
                    </a:prstGeom>
                  </pic:spPr>
                </pic:pic>
              </a:graphicData>
            </a:graphic>
          </wp:anchor>
        </w:drawing>
      </w:r>
    </w:p>
    <w:p w:rsidR="00FA085B" w:rsidRDefault="00FA085B">
      <w:pPr>
        <w:spacing w:line="360" w:lineRule="exact"/>
        <w:jc w:val="center"/>
        <w:rPr>
          <w:sz w:val="18"/>
          <w:szCs w:val="18"/>
        </w:rPr>
      </w:pPr>
    </w:p>
    <w:p w:rsidR="00FA085B" w:rsidRDefault="0038111E">
      <w:pPr>
        <w:spacing w:line="360" w:lineRule="exact"/>
        <w:jc w:val="center"/>
        <w:rPr>
          <w:sz w:val="18"/>
          <w:szCs w:val="18"/>
        </w:rPr>
      </w:pPr>
      <w:r>
        <w:rPr>
          <w:noProof/>
          <w:sz w:val="18"/>
          <w:szCs w:val="18"/>
        </w:rPr>
        <w:drawing>
          <wp:anchor distT="0" distB="0" distL="0" distR="0" simplePos="0" relativeHeight="5" behindDoc="0" locked="0" layoutInCell="1" allowOverlap="1">
            <wp:simplePos x="0" y="0"/>
            <wp:positionH relativeFrom="column">
              <wp:posOffset>273050</wp:posOffset>
            </wp:positionH>
            <wp:positionV relativeFrom="paragraph">
              <wp:posOffset>29210</wp:posOffset>
            </wp:positionV>
            <wp:extent cx="4940935" cy="2162810"/>
            <wp:effectExtent l="0" t="0" r="0" b="0"/>
            <wp:wrapNone/>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pic:cNvPicPr>
                      <a:picLocks noChangeAspect="1" noChangeArrowheads="1"/>
                    </pic:cNvPicPr>
                  </pic:nvPicPr>
                  <pic:blipFill>
                    <a:blip r:embed="rId43"/>
                    <a:stretch>
                      <a:fillRect/>
                    </a:stretch>
                  </pic:blipFill>
                  <pic:spPr bwMode="auto">
                    <a:xfrm>
                      <a:off x="0" y="0"/>
                      <a:ext cx="4940935" cy="2162810"/>
                    </a:xfrm>
                    <a:prstGeom prst="rect">
                      <a:avLst/>
                    </a:prstGeom>
                  </pic:spPr>
                </pic:pic>
              </a:graphicData>
            </a:graphic>
          </wp:anchor>
        </w:drawing>
      </w: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jc w:val="center"/>
        <w:rPr>
          <w:sz w:val="18"/>
          <w:szCs w:val="18"/>
        </w:rPr>
      </w:pPr>
    </w:p>
    <w:p w:rsidR="00FA085B" w:rsidRDefault="00FA085B">
      <w:pPr>
        <w:jc w:val="both"/>
        <w:rPr>
          <w:sz w:val="18"/>
          <w:szCs w:val="18"/>
        </w:rPr>
      </w:pPr>
    </w:p>
    <w:p w:rsidR="00FA085B" w:rsidRDefault="00FA085B">
      <w:pPr>
        <w:jc w:val="both"/>
        <w:rPr>
          <w:sz w:val="18"/>
          <w:szCs w:val="18"/>
        </w:rPr>
      </w:pPr>
    </w:p>
    <w:p w:rsidR="00FA085B" w:rsidRDefault="0038111E">
      <w:pPr>
        <w:shd w:val="clear" w:color="auto" w:fill="FFFFFF"/>
        <w:spacing w:line="100" w:lineRule="atLeast"/>
        <w:jc w:val="both"/>
        <w:rPr>
          <w:i/>
          <w:iCs/>
          <w:color w:val="000000"/>
          <w:sz w:val="18"/>
          <w:szCs w:val="18"/>
          <w:lang w:eastAsia="ru-RU" w:bidi="ru-RU"/>
        </w:rPr>
      </w:pPr>
      <w:r>
        <w:rPr>
          <w:b/>
          <w:bCs/>
          <w:color w:val="000000"/>
          <w:sz w:val="18"/>
          <w:szCs w:val="18"/>
          <w:lang w:eastAsia="en-US" w:bidi="en-US"/>
        </w:rPr>
        <w:t xml:space="preserve">4. </w:t>
      </w:r>
      <w:r>
        <w:rPr>
          <w:b/>
          <w:bCs/>
          <w:color w:val="000000"/>
          <w:sz w:val="18"/>
          <w:szCs w:val="18"/>
          <w:lang w:eastAsia="ru-RU" w:bidi="ru-RU"/>
        </w:rPr>
        <w:t xml:space="preserve">Границей ответственности по системе теплоснабжения и системе автоматизированного </w:t>
      </w:r>
      <w:proofErr w:type="spellStart"/>
      <w:r>
        <w:rPr>
          <w:b/>
          <w:bCs/>
          <w:color w:val="000000"/>
          <w:sz w:val="18"/>
          <w:szCs w:val="18"/>
          <w:lang w:eastAsia="ru-RU" w:bidi="ru-RU"/>
        </w:rPr>
        <w:t>теплоучёта</w:t>
      </w:r>
      <w:proofErr w:type="spellEnd"/>
      <w:r>
        <w:rPr>
          <w:b/>
          <w:bCs/>
          <w:color w:val="000000"/>
          <w:sz w:val="18"/>
          <w:szCs w:val="18"/>
          <w:lang w:eastAsia="ru-RU" w:bidi="ru-RU"/>
        </w:rPr>
        <w:t xml:space="preserve"> между Управляющей организацией и Собственником </w:t>
      </w:r>
      <w:r>
        <w:rPr>
          <w:color w:val="000000"/>
          <w:sz w:val="18"/>
          <w:szCs w:val="18"/>
          <w:lang w:eastAsia="ru-RU" w:bidi="ru-RU"/>
        </w:rPr>
        <w:t>является первая запорная арматура на подающем и обратном трубопроводах от стояков системы отопления дома к радиаторам отопления помещения.</w:t>
      </w:r>
    </w:p>
    <w:p w:rsidR="00FA085B" w:rsidRDefault="0038111E">
      <w:pPr>
        <w:shd w:val="clear" w:color="auto" w:fill="FFFFFF"/>
        <w:spacing w:line="100" w:lineRule="atLeast"/>
        <w:ind w:firstLine="580"/>
        <w:jc w:val="both"/>
        <w:rPr>
          <w:color w:val="000000"/>
          <w:sz w:val="18"/>
          <w:szCs w:val="18"/>
          <w:lang w:eastAsia="ru-RU" w:bidi="ru-RU"/>
        </w:rPr>
      </w:pPr>
      <w:r>
        <w:rPr>
          <w:i/>
          <w:iCs/>
          <w:color w:val="000000"/>
          <w:sz w:val="18"/>
          <w:szCs w:val="18"/>
          <w:lang w:eastAsia="ru-RU" w:bidi="ru-RU"/>
        </w:rPr>
        <w:t xml:space="preserve">Граница разграничения выделена на схеме </w:t>
      </w:r>
      <w:r>
        <w:rPr>
          <w:i/>
          <w:iCs/>
          <w:color w:val="000000"/>
          <w:sz w:val="18"/>
          <w:szCs w:val="18"/>
          <w:lang w:eastAsia="en-US" w:bidi="en-US"/>
        </w:rPr>
        <w:t xml:space="preserve">№ 6 </w:t>
      </w:r>
      <w:r>
        <w:rPr>
          <w:i/>
          <w:iCs/>
          <w:color w:val="000000"/>
          <w:sz w:val="18"/>
          <w:szCs w:val="18"/>
          <w:lang w:eastAsia="ru-RU" w:bidi="ru-RU"/>
        </w:rPr>
        <w:t>жирной пунктирной линией.</w:t>
      </w:r>
    </w:p>
    <w:p w:rsidR="00FA085B" w:rsidRDefault="0038111E">
      <w:pPr>
        <w:shd w:val="clear" w:color="auto" w:fill="FFFFFF"/>
        <w:spacing w:line="100" w:lineRule="atLeast"/>
        <w:ind w:firstLine="580"/>
        <w:jc w:val="both"/>
        <w:rPr>
          <w:color w:val="000000"/>
          <w:sz w:val="18"/>
          <w:szCs w:val="18"/>
          <w:lang w:eastAsia="ru-RU" w:bidi="ru-RU"/>
        </w:rPr>
      </w:pPr>
      <w:r>
        <w:rPr>
          <w:color w:val="000000"/>
          <w:sz w:val="18"/>
          <w:szCs w:val="18"/>
          <w:lang w:eastAsia="ru-RU" w:bidi="ru-RU"/>
        </w:rPr>
        <w:t>Стояки системы отопления, запорную арматуру, соединительные коробки в шкафах и кабельные линии от них до щита УЭРМ обслуживает Управляющая организация.</w:t>
      </w:r>
    </w:p>
    <w:p w:rsidR="00FA085B" w:rsidRDefault="0038111E">
      <w:pPr>
        <w:shd w:val="clear" w:color="auto" w:fill="FFFFFF"/>
        <w:ind w:firstLine="578"/>
        <w:jc w:val="both"/>
      </w:pPr>
      <w:r>
        <w:rPr>
          <w:color w:val="000000"/>
          <w:sz w:val="18"/>
          <w:szCs w:val="18"/>
          <w:lang w:eastAsia="ru-RU" w:bidi="ru-RU"/>
        </w:rPr>
        <w:t>Трубопроводную разводку системы отопления к радиаторам отопления, радиаторы отопления, отопительное оборудование и Теплосчётчик отопления, установленный в шкафу теплового ввода помещения, а также провода от теплосчётчика до соединительной коробки обслуживаются Собственником помещения.</w:t>
      </w:r>
    </w:p>
    <w:p w:rsidR="00FA085B" w:rsidRDefault="0038111E">
      <w:pPr>
        <w:shd w:val="clear" w:color="auto" w:fill="FFFFFF"/>
        <w:ind w:firstLine="578"/>
        <w:jc w:val="both"/>
        <w:rPr>
          <w:sz w:val="18"/>
          <w:szCs w:val="18"/>
        </w:rPr>
      </w:pPr>
      <w:r>
        <w:rPr>
          <w:noProof/>
          <w:sz w:val="18"/>
          <w:szCs w:val="18"/>
        </w:rPr>
        <w:drawing>
          <wp:anchor distT="0" distB="0" distL="0" distR="0" simplePos="0" relativeHeight="6" behindDoc="1" locked="0" layoutInCell="1" allowOverlap="1">
            <wp:simplePos x="0" y="0"/>
            <wp:positionH relativeFrom="page">
              <wp:posOffset>476885</wp:posOffset>
            </wp:positionH>
            <wp:positionV relativeFrom="paragraph">
              <wp:posOffset>136525</wp:posOffset>
            </wp:positionV>
            <wp:extent cx="5060315" cy="2268220"/>
            <wp:effectExtent l="0" t="0" r="0" b="0"/>
            <wp:wrapNone/>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6"/>
                    <pic:cNvPicPr>
                      <a:picLocks noChangeAspect="1" noChangeArrowheads="1"/>
                    </pic:cNvPicPr>
                  </pic:nvPicPr>
                  <pic:blipFill>
                    <a:blip r:embed="rId44"/>
                    <a:stretch>
                      <a:fillRect/>
                    </a:stretch>
                  </pic:blipFill>
                  <pic:spPr bwMode="auto">
                    <a:xfrm>
                      <a:off x="0" y="0"/>
                      <a:ext cx="5060315" cy="2268220"/>
                    </a:xfrm>
                    <a:prstGeom prst="rect">
                      <a:avLst/>
                    </a:prstGeom>
                  </pic:spPr>
                </pic:pic>
              </a:graphicData>
            </a:graphic>
          </wp:anchor>
        </w:drawing>
      </w: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38111E">
      <w:pPr>
        <w:pStyle w:val="Standard"/>
        <w:shd w:val="clear" w:color="auto" w:fill="FFFFFF"/>
        <w:jc w:val="both"/>
        <w:rPr>
          <w:sz w:val="18"/>
          <w:szCs w:val="18"/>
        </w:rPr>
      </w:pPr>
      <w:r>
        <w:rPr>
          <w:sz w:val="18"/>
          <w:szCs w:val="18"/>
        </w:rPr>
        <w:t xml:space="preserve">Управляющая организация                                                                            </w:t>
      </w: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38111E">
      <w:pPr>
        <w:pStyle w:val="Standard"/>
        <w:shd w:val="clear" w:color="auto" w:fill="FFFFFF"/>
        <w:jc w:val="both"/>
        <w:rPr>
          <w:sz w:val="18"/>
          <w:szCs w:val="18"/>
        </w:rPr>
      </w:pPr>
      <w:r>
        <w:rPr>
          <w:sz w:val="18"/>
          <w:szCs w:val="18"/>
        </w:rPr>
        <w:t xml:space="preserve">_________________ /М.Л. Мельникова/                                                       </w:t>
      </w:r>
    </w:p>
    <w:p w:rsidR="00FA085B" w:rsidRDefault="0038111E">
      <w:pPr>
        <w:pStyle w:val="Standard"/>
        <w:widowControl w:val="0"/>
        <w:shd w:val="clear" w:color="auto" w:fill="FFFFFF"/>
        <w:jc w:val="both"/>
        <w:rPr>
          <w:sz w:val="18"/>
          <w:szCs w:val="18"/>
        </w:rPr>
      </w:pPr>
      <w:r>
        <w:rPr>
          <w:sz w:val="18"/>
          <w:szCs w:val="18"/>
        </w:rPr>
        <w:t>м п</w:t>
      </w:r>
    </w:p>
    <w:p w:rsidR="00FA085B" w:rsidRDefault="00FA085B">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FA085B" w:rsidRDefault="00FA085B">
      <w:pPr>
        <w:jc w:val="right"/>
        <w:rPr>
          <w:sz w:val="18"/>
          <w:szCs w:val="18"/>
        </w:rPr>
      </w:pPr>
    </w:p>
    <w:p w:rsidR="00FA085B" w:rsidRDefault="0038111E">
      <w:pPr>
        <w:jc w:val="right"/>
        <w:rPr>
          <w:sz w:val="18"/>
          <w:szCs w:val="18"/>
          <w:highlight w:val="white"/>
        </w:rPr>
      </w:pPr>
      <w:r>
        <w:rPr>
          <w:sz w:val="18"/>
          <w:szCs w:val="18"/>
          <w:shd w:val="clear" w:color="auto" w:fill="FFFFFF"/>
        </w:rPr>
        <w:lastRenderedPageBreak/>
        <w:t>Приложение № 6</w:t>
      </w:r>
    </w:p>
    <w:p w:rsidR="00FA085B" w:rsidRDefault="007E1E10">
      <w:pPr>
        <w:shd w:val="clear" w:color="auto" w:fill="FFFFFF"/>
        <w:jc w:val="right"/>
        <w:rPr>
          <w:sz w:val="18"/>
          <w:szCs w:val="18"/>
          <w:highlight w:val="white"/>
        </w:rPr>
      </w:pPr>
      <w:r w:rsidRPr="007E1E10">
        <w:rPr>
          <w:sz w:val="18"/>
          <w:szCs w:val="18"/>
          <w:shd w:val="clear" w:color="auto" w:fill="FFFFFF"/>
        </w:rPr>
        <w:t xml:space="preserve">к Договору № </w:t>
      </w:r>
      <w:r w:rsidR="007A54BD" w:rsidRPr="007A54BD">
        <w:rPr>
          <w:sz w:val="18"/>
          <w:szCs w:val="18"/>
          <w:shd w:val="clear" w:color="auto" w:fill="FFFFFF"/>
        </w:rPr>
        <w:t>Р/ВАТ/4</w:t>
      </w:r>
      <w:r w:rsidR="0082007B">
        <w:rPr>
          <w:sz w:val="18"/>
          <w:szCs w:val="18"/>
          <w:shd w:val="clear" w:color="auto" w:fill="FFFFFF"/>
        </w:rPr>
        <w:t>1</w:t>
      </w:r>
      <w:r w:rsidR="0099467D">
        <w:rPr>
          <w:sz w:val="18"/>
          <w:szCs w:val="18"/>
          <w:shd w:val="clear" w:color="auto" w:fill="FFFFFF"/>
        </w:rPr>
        <w:t>С</w:t>
      </w:r>
      <w:r w:rsidR="007A54BD" w:rsidRPr="007A54BD">
        <w:rPr>
          <w:sz w:val="18"/>
          <w:szCs w:val="18"/>
          <w:shd w:val="clear" w:color="auto" w:fill="FFFFFF"/>
        </w:rPr>
        <w:t xml:space="preserve"> от </w:t>
      </w:r>
      <w:r w:rsidR="0082007B">
        <w:rPr>
          <w:sz w:val="18"/>
          <w:szCs w:val="18"/>
          <w:shd w:val="clear" w:color="auto" w:fill="FFFFFF"/>
        </w:rPr>
        <w:t>22</w:t>
      </w:r>
      <w:r w:rsidR="007A54BD" w:rsidRPr="007A54BD">
        <w:rPr>
          <w:sz w:val="18"/>
          <w:szCs w:val="18"/>
          <w:shd w:val="clear" w:color="auto" w:fill="FFFFFF"/>
        </w:rPr>
        <w:t xml:space="preserve"> сентября 2021 г</w:t>
      </w:r>
    </w:p>
    <w:p w:rsidR="00FA085B" w:rsidRDefault="00FA085B">
      <w:pPr>
        <w:shd w:val="clear" w:color="auto" w:fill="FFFFFF"/>
        <w:jc w:val="right"/>
        <w:rPr>
          <w:sz w:val="18"/>
          <w:szCs w:val="18"/>
          <w:shd w:val="clear" w:color="auto" w:fill="FFFFFF"/>
        </w:rPr>
      </w:pPr>
    </w:p>
    <w:p w:rsidR="00FA085B" w:rsidRDefault="00FA085B">
      <w:pPr>
        <w:shd w:val="clear" w:color="auto" w:fill="FFFFFF"/>
        <w:jc w:val="right"/>
        <w:rPr>
          <w:sz w:val="18"/>
          <w:szCs w:val="18"/>
          <w:shd w:val="clear" w:color="auto" w:fill="FFFFFF"/>
        </w:rPr>
      </w:pPr>
    </w:p>
    <w:p w:rsidR="00FA085B" w:rsidRDefault="0038111E">
      <w:pPr>
        <w:shd w:val="clear" w:color="auto" w:fill="FFFFFF"/>
        <w:jc w:val="center"/>
        <w:rPr>
          <w:b/>
          <w:bCs/>
          <w:highlight w:val="white"/>
        </w:rPr>
      </w:pPr>
      <w:r>
        <w:rPr>
          <w:b/>
          <w:bCs/>
          <w:shd w:val="clear" w:color="auto" w:fill="FFFFFF"/>
        </w:rPr>
        <w:t>Расшифровка тарифа на содержание жилого помещения</w:t>
      </w:r>
    </w:p>
    <w:p w:rsidR="00FA085B" w:rsidRDefault="00FA085B">
      <w:pPr>
        <w:shd w:val="clear" w:color="auto" w:fill="FFFFFF"/>
        <w:jc w:val="both"/>
        <w:rPr>
          <w:sz w:val="18"/>
          <w:szCs w:val="18"/>
          <w:shd w:val="clear" w:color="auto" w:fill="FFFFFF"/>
        </w:rPr>
      </w:pPr>
    </w:p>
    <w:p w:rsidR="00FA085B" w:rsidRDefault="00FA085B">
      <w:pPr>
        <w:shd w:val="clear" w:color="auto" w:fill="FFFFFF"/>
        <w:jc w:val="both"/>
        <w:rPr>
          <w:sz w:val="18"/>
          <w:szCs w:val="18"/>
          <w:shd w:val="clear" w:color="auto" w:fill="FFFFFF"/>
        </w:rPr>
      </w:pPr>
    </w:p>
    <w:tbl>
      <w:tblPr>
        <w:tblW w:w="10274" w:type="dxa"/>
        <w:tblInd w:w="55" w:type="dxa"/>
        <w:tblBorders>
          <w:top w:val="single" w:sz="2" w:space="0" w:color="000001"/>
          <w:left w:val="single" w:sz="2" w:space="0" w:color="000001"/>
          <w:bottom w:val="single" w:sz="2" w:space="0" w:color="000001"/>
          <w:insideH w:val="single" w:sz="2" w:space="0" w:color="000001"/>
        </w:tblBorders>
        <w:tblCellMar>
          <w:top w:w="55" w:type="dxa"/>
          <w:left w:w="54" w:type="dxa"/>
          <w:bottom w:w="55" w:type="dxa"/>
          <w:right w:w="55" w:type="dxa"/>
        </w:tblCellMar>
        <w:tblLook w:val="0000" w:firstRow="0" w:lastRow="0" w:firstColumn="0" w:lastColumn="0" w:noHBand="0" w:noVBand="0"/>
      </w:tblPr>
      <w:tblGrid>
        <w:gridCol w:w="774"/>
        <w:gridCol w:w="6066"/>
        <w:gridCol w:w="3434"/>
      </w:tblGrid>
      <w:tr w:rsidR="00FA085B">
        <w:tc>
          <w:tcPr>
            <w:tcW w:w="774" w:type="dxa"/>
            <w:tcBorders>
              <w:top w:val="single" w:sz="2" w:space="0" w:color="000001"/>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1</w:t>
            </w:r>
          </w:p>
        </w:tc>
        <w:tc>
          <w:tcPr>
            <w:tcW w:w="6066" w:type="dxa"/>
            <w:tcBorders>
              <w:top w:val="single" w:sz="2" w:space="0" w:color="000001"/>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 xml:space="preserve">Содержание помещений общего пользования </w:t>
            </w:r>
          </w:p>
        </w:tc>
        <w:tc>
          <w:tcPr>
            <w:tcW w:w="3434" w:type="dxa"/>
            <w:tcBorders>
              <w:top w:val="single" w:sz="2" w:space="0" w:color="000001"/>
              <w:left w:val="single" w:sz="2" w:space="0" w:color="000001"/>
              <w:bottom w:val="single" w:sz="2" w:space="0" w:color="000001"/>
              <w:right w:val="single" w:sz="2" w:space="0" w:color="000001"/>
            </w:tcBorders>
            <w:shd w:val="clear" w:color="auto" w:fill="auto"/>
            <w:tcMar>
              <w:left w:w="54" w:type="dxa"/>
            </w:tcMar>
          </w:tcPr>
          <w:p w:rsidR="00FA085B" w:rsidRDefault="0038111E">
            <w:pPr>
              <w:pStyle w:val="affe"/>
              <w:jc w:val="both"/>
            </w:pPr>
            <w:r>
              <w:rPr>
                <w:sz w:val="18"/>
                <w:szCs w:val="18"/>
              </w:rPr>
              <w:t>2,93</w:t>
            </w: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2</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 xml:space="preserve">Дератизация, дезинфекция </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38111E">
            <w:pPr>
              <w:pStyle w:val="affe"/>
              <w:jc w:val="both"/>
            </w:pPr>
            <w:r>
              <w:rPr>
                <w:sz w:val="18"/>
                <w:szCs w:val="18"/>
              </w:rPr>
              <w:t>0,15</w:t>
            </w: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3</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 xml:space="preserve">Сбор и вывоз ТБО </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38111E">
            <w:pPr>
              <w:pStyle w:val="affe"/>
              <w:jc w:val="both"/>
            </w:pPr>
            <w:r>
              <w:rPr>
                <w:sz w:val="18"/>
                <w:szCs w:val="18"/>
              </w:rPr>
              <w:t>4,89</w:t>
            </w: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4</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 xml:space="preserve">Подготовка дома к сезонной эксплуатации </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38111E">
            <w:pPr>
              <w:pStyle w:val="affe"/>
              <w:jc w:val="both"/>
            </w:pPr>
            <w:r>
              <w:rPr>
                <w:sz w:val="18"/>
                <w:szCs w:val="18"/>
              </w:rPr>
              <w:t>4,06</w:t>
            </w: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5</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Проведение тех. Осмотров и мелкий ремонт</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38111E">
            <w:pPr>
              <w:pStyle w:val="affe"/>
              <w:jc w:val="both"/>
            </w:pPr>
            <w:r>
              <w:rPr>
                <w:sz w:val="18"/>
                <w:szCs w:val="18"/>
              </w:rPr>
              <w:t>5,33</w:t>
            </w: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6</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proofErr w:type="spellStart"/>
            <w:r>
              <w:rPr>
                <w:sz w:val="18"/>
                <w:szCs w:val="18"/>
              </w:rPr>
              <w:t>Обсл</w:t>
            </w:r>
            <w:proofErr w:type="spellEnd"/>
            <w:r>
              <w:rPr>
                <w:sz w:val="18"/>
                <w:szCs w:val="18"/>
              </w:rPr>
              <w:t xml:space="preserve">. И ремонт систем </w:t>
            </w:r>
            <w:proofErr w:type="spellStart"/>
            <w:r>
              <w:rPr>
                <w:sz w:val="18"/>
                <w:szCs w:val="18"/>
              </w:rPr>
              <w:t>противопож</w:t>
            </w:r>
            <w:proofErr w:type="spellEnd"/>
            <w:r>
              <w:rPr>
                <w:sz w:val="18"/>
                <w:szCs w:val="18"/>
              </w:rPr>
              <w:t>. автоматики</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38111E">
            <w:pPr>
              <w:pStyle w:val="affe"/>
              <w:jc w:val="both"/>
            </w:pPr>
            <w:r>
              <w:rPr>
                <w:sz w:val="18"/>
                <w:szCs w:val="18"/>
              </w:rPr>
              <w:t>1,04</w:t>
            </w: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7</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Содержание лифтового хозяйства</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38111E">
            <w:pPr>
              <w:pStyle w:val="affe"/>
              <w:jc w:val="both"/>
            </w:pPr>
            <w:r>
              <w:rPr>
                <w:sz w:val="18"/>
                <w:szCs w:val="18"/>
              </w:rPr>
              <w:t>8,66</w:t>
            </w: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8</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Освещение мест общего пользования</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38111E">
            <w:pPr>
              <w:pStyle w:val="affe"/>
              <w:jc w:val="both"/>
            </w:pPr>
            <w:r>
              <w:rPr>
                <w:sz w:val="18"/>
                <w:szCs w:val="18"/>
              </w:rPr>
              <w:t>1,57</w:t>
            </w: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9</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Услуги управляющей компании</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38111E">
            <w:pPr>
              <w:pStyle w:val="affe"/>
              <w:jc w:val="both"/>
            </w:pPr>
            <w:r>
              <w:rPr>
                <w:sz w:val="18"/>
                <w:szCs w:val="18"/>
              </w:rPr>
              <w:t>4,26</w:t>
            </w:r>
          </w:p>
        </w:tc>
      </w:tr>
    </w:tbl>
    <w:p w:rsidR="00FA085B" w:rsidRDefault="00FA085B">
      <w:pPr>
        <w:shd w:val="clear" w:color="auto" w:fill="FFFFFF"/>
        <w:jc w:val="both"/>
        <w:rPr>
          <w:sz w:val="18"/>
          <w:szCs w:val="18"/>
          <w:shd w:val="clear" w:color="auto" w:fill="FFFFFF"/>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38111E">
      <w:pPr>
        <w:pStyle w:val="1f3"/>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Управляющая организация                                                                             </w:t>
      </w:r>
    </w:p>
    <w:p w:rsidR="00FA085B" w:rsidRDefault="00FA085B">
      <w:pPr>
        <w:pStyle w:val="1f3"/>
        <w:shd w:val="clear" w:color="auto" w:fill="FFFFFF"/>
        <w:rPr>
          <w:rFonts w:ascii="Times New Roman" w:eastAsia="Times New Roman" w:hAnsi="Times New Roman" w:cs="Times New Roman"/>
          <w:sz w:val="18"/>
          <w:szCs w:val="18"/>
        </w:rPr>
      </w:pPr>
    </w:p>
    <w:p w:rsidR="00FA085B" w:rsidRDefault="00FA085B">
      <w:pPr>
        <w:pStyle w:val="1f3"/>
        <w:shd w:val="clear" w:color="auto" w:fill="FFFFFF"/>
        <w:rPr>
          <w:rFonts w:ascii="Times New Roman" w:eastAsia="Times New Roman" w:hAnsi="Times New Roman" w:cs="Times New Roman"/>
          <w:sz w:val="18"/>
          <w:szCs w:val="18"/>
        </w:rPr>
      </w:pPr>
    </w:p>
    <w:p w:rsidR="00FA085B" w:rsidRDefault="0038111E">
      <w:pPr>
        <w:pStyle w:val="1f3"/>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_________________ /М.Л. Мельникова/                                                        </w:t>
      </w:r>
    </w:p>
    <w:p w:rsidR="00FA085B" w:rsidRDefault="0038111E">
      <w:pPr>
        <w:pStyle w:val="1f3"/>
        <w:shd w:val="clear" w:color="auto" w:fill="FFFFFF"/>
        <w:rPr>
          <w:rFonts w:ascii="Times New Roman" w:hAnsi="Times New Roman" w:cs="Times New Roman"/>
          <w:sz w:val="18"/>
          <w:szCs w:val="18"/>
        </w:rPr>
      </w:pPr>
      <w:r>
        <w:rPr>
          <w:rFonts w:ascii="Times New Roman" w:eastAsia="Times New Roman" w:hAnsi="Times New Roman" w:cs="Times New Roman"/>
          <w:sz w:val="18"/>
          <w:szCs w:val="18"/>
        </w:rPr>
        <w:t>м п</w:t>
      </w:r>
    </w:p>
    <w:p w:rsidR="00FA085B" w:rsidRDefault="00FA085B">
      <w:pPr>
        <w:pStyle w:val="1f3"/>
        <w:shd w:val="clear" w:color="auto" w:fill="FFFFFF"/>
        <w:rPr>
          <w:rFonts w:ascii="Times New Roman" w:hAnsi="Times New Roman" w:cs="Times New Roman"/>
          <w:sz w:val="18"/>
          <w:szCs w:val="18"/>
        </w:rPr>
      </w:pPr>
    </w:p>
    <w:p w:rsidR="00FA085B" w:rsidRDefault="00FA085B">
      <w:pPr>
        <w:pStyle w:val="1f3"/>
        <w:shd w:val="clear" w:color="auto" w:fill="FFFFFF"/>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520743" w:rsidRDefault="00520743">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Pr="00520743" w:rsidRDefault="0038111E">
      <w:pPr>
        <w:jc w:val="right"/>
        <w:rPr>
          <w:iCs/>
          <w:sz w:val="18"/>
          <w:szCs w:val="18"/>
          <w:highlight w:val="white"/>
        </w:rPr>
      </w:pPr>
      <w:r w:rsidRPr="00520743">
        <w:rPr>
          <w:iCs/>
          <w:sz w:val="18"/>
          <w:szCs w:val="18"/>
          <w:shd w:val="clear" w:color="auto" w:fill="FFFFFF"/>
        </w:rPr>
        <w:lastRenderedPageBreak/>
        <w:t>Приложение № 7</w:t>
      </w:r>
    </w:p>
    <w:p w:rsidR="00FA085B" w:rsidRPr="00520743" w:rsidRDefault="007E1E10">
      <w:pPr>
        <w:shd w:val="clear" w:color="auto" w:fill="FFFFFF"/>
        <w:jc w:val="right"/>
        <w:rPr>
          <w:iCs/>
          <w:sz w:val="20"/>
          <w:szCs w:val="20"/>
        </w:rPr>
      </w:pPr>
      <w:r w:rsidRPr="007E1E10">
        <w:rPr>
          <w:iCs/>
          <w:sz w:val="18"/>
          <w:szCs w:val="18"/>
          <w:shd w:val="clear" w:color="auto" w:fill="FFFFFF"/>
        </w:rPr>
        <w:t xml:space="preserve">к Договору № </w:t>
      </w:r>
      <w:r w:rsidR="007A54BD" w:rsidRPr="007A54BD">
        <w:rPr>
          <w:iCs/>
          <w:sz w:val="18"/>
          <w:szCs w:val="18"/>
          <w:shd w:val="clear" w:color="auto" w:fill="FFFFFF"/>
        </w:rPr>
        <w:t>Р/ВАТ/4</w:t>
      </w:r>
      <w:r w:rsidR="0082007B">
        <w:rPr>
          <w:iCs/>
          <w:sz w:val="18"/>
          <w:szCs w:val="18"/>
          <w:shd w:val="clear" w:color="auto" w:fill="FFFFFF"/>
        </w:rPr>
        <w:t>1</w:t>
      </w:r>
      <w:r w:rsidR="0099467D">
        <w:rPr>
          <w:iCs/>
          <w:sz w:val="18"/>
          <w:szCs w:val="18"/>
          <w:shd w:val="clear" w:color="auto" w:fill="FFFFFF"/>
        </w:rPr>
        <w:t>С</w:t>
      </w:r>
      <w:r w:rsidR="007A54BD" w:rsidRPr="007A54BD">
        <w:rPr>
          <w:iCs/>
          <w:sz w:val="18"/>
          <w:szCs w:val="18"/>
          <w:shd w:val="clear" w:color="auto" w:fill="FFFFFF"/>
        </w:rPr>
        <w:t xml:space="preserve"> от </w:t>
      </w:r>
      <w:r w:rsidR="0082007B">
        <w:rPr>
          <w:iCs/>
          <w:sz w:val="18"/>
          <w:szCs w:val="18"/>
          <w:shd w:val="clear" w:color="auto" w:fill="FFFFFF"/>
        </w:rPr>
        <w:t>22</w:t>
      </w:r>
      <w:r w:rsidR="007A54BD" w:rsidRPr="007A54BD">
        <w:rPr>
          <w:iCs/>
          <w:sz w:val="18"/>
          <w:szCs w:val="18"/>
          <w:shd w:val="clear" w:color="auto" w:fill="FFFFFF"/>
        </w:rPr>
        <w:t xml:space="preserve"> сентября 2021 г</w:t>
      </w:r>
    </w:p>
    <w:p w:rsidR="00FA085B" w:rsidRDefault="00FA085B">
      <w:pPr>
        <w:pStyle w:val="Standard"/>
        <w:shd w:val="clear" w:color="auto" w:fill="FFFFFF"/>
        <w:jc w:val="both"/>
        <w:rPr>
          <w:i/>
          <w:sz w:val="16"/>
          <w:szCs w:val="16"/>
        </w:rPr>
      </w:pPr>
    </w:p>
    <w:p w:rsidR="00FA085B" w:rsidRDefault="00FA085B">
      <w:pPr>
        <w:pStyle w:val="ConsPlusNormal"/>
        <w:jc w:val="right"/>
        <w:rPr>
          <w:rFonts w:ascii="Times New Roman" w:hAnsi="Times New Roman" w:cs="Times New Roman"/>
          <w:sz w:val="16"/>
          <w:szCs w:val="16"/>
        </w:rPr>
      </w:pPr>
    </w:p>
    <w:p w:rsidR="00FA085B" w:rsidRDefault="0038111E">
      <w:pPr>
        <w:pStyle w:val="ConsPlusNormal"/>
        <w:ind w:firstLine="540"/>
        <w:jc w:val="center"/>
        <w:rPr>
          <w:rFonts w:ascii="Times New Roman" w:hAnsi="Times New Roman" w:cs="Times New Roman"/>
          <w:b/>
          <w:bCs/>
          <w:iCs/>
          <w:u w:val="single"/>
        </w:rPr>
      </w:pPr>
      <w:bookmarkStart w:id="5" w:name="Par415"/>
      <w:bookmarkEnd w:id="5"/>
      <w:r>
        <w:rPr>
          <w:rFonts w:ascii="Times New Roman" w:hAnsi="Times New Roman" w:cs="Times New Roman"/>
          <w:b/>
          <w:bCs/>
          <w:iCs/>
          <w:u w:val="single"/>
        </w:rPr>
        <w:t>ОБРАЗЕЦ</w:t>
      </w:r>
    </w:p>
    <w:p w:rsidR="00FA085B" w:rsidRDefault="00FA085B">
      <w:pPr>
        <w:pStyle w:val="ConsPlusNormal"/>
        <w:ind w:firstLine="540"/>
        <w:jc w:val="center"/>
        <w:rPr>
          <w:rFonts w:ascii="Times New Roman" w:hAnsi="Times New Roman" w:cs="Times New Roman"/>
          <w:b/>
          <w:bCs/>
          <w:iCs/>
          <w:sz w:val="16"/>
          <w:szCs w:val="16"/>
        </w:rPr>
      </w:pPr>
    </w:p>
    <w:p w:rsidR="00FA085B" w:rsidRDefault="0038111E">
      <w:pPr>
        <w:pStyle w:val="ConsPlusNormal"/>
        <w:ind w:firstLine="540"/>
        <w:jc w:val="center"/>
        <w:rPr>
          <w:rFonts w:ascii="Times New Roman" w:hAnsi="Times New Roman" w:cs="Times New Roman"/>
          <w:b/>
          <w:bCs/>
          <w:iCs/>
          <w:sz w:val="16"/>
          <w:szCs w:val="16"/>
        </w:rPr>
      </w:pPr>
      <w:r>
        <w:rPr>
          <w:rFonts w:ascii="Times New Roman" w:hAnsi="Times New Roman" w:cs="Times New Roman"/>
          <w:b/>
          <w:bCs/>
          <w:iCs/>
          <w:sz w:val="16"/>
          <w:szCs w:val="16"/>
        </w:rPr>
        <w:t>ОТЧЕТ</w:t>
      </w:r>
    </w:p>
    <w:p w:rsidR="00FA085B" w:rsidRDefault="0038111E">
      <w:pPr>
        <w:pStyle w:val="ConsPlusNormal"/>
        <w:ind w:firstLine="540"/>
        <w:jc w:val="center"/>
        <w:rPr>
          <w:rFonts w:ascii="Times New Roman" w:hAnsi="Times New Roman" w:cs="Times New Roman"/>
          <w:b/>
          <w:bCs/>
          <w:iCs/>
          <w:sz w:val="16"/>
          <w:szCs w:val="16"/>
        </w:rPr>
      </w:pPr>
      <w:r>
        <w:rPr>
          <w:rFonts w:ascii="Times New Roman" w:hAnsi="Times New Roman" w:cs="Times New Roman"/>
          <w:b/>
          <w:bCs/>
          <w:iCs/>
          <w:sz w:val="16"/>
          <w:szCs w:val="16"/>
        </w:rPr>
        <w:t xml:space="preserve">Управляющей организации о выполненных за ________ </w:t>
      </w:r>
      <w:proofErr w:type="gramStart"/>
      <w:r>
        <w:rPr>
          <w:rFonts w:ascii="Times New Roman" w:hAnsi="Times New Roman" w:cs="Times New Roman"/>
          <w:b/>
          <w:bCs/>
          <w:iCs/>
          <w:sz w:val="16"/>
          <w:szCs w:val="16"/>
        </w:rPr>
        <w:t>год  работах</w:t>
      </w:r>
      <w:proofErr w:type="gramEnd"/>
      <w:r>
        <w:rPr>
          <w:rFonts w:ascii="Times New Roman" w:hAnsi="Times New Roman" w:cs="Times New Roman"/>
          <w:b/>
          <w:bCs/>
          <w:iCs/>
          <w:sz w:val="16"/>
          <w:szCs w:val="16"/>
        </w:rPr>
        <w:t xml:space="preserve"> (услугах) по договору управления многоквартирным домом</w:t>
      </w:r>
    </w:p>
    <w:p w:rsidR="00FA085B" w:rsidRDefault="00FA085B">
      <w:pPr>
        <w:pStyle w:val="ConsPlusNormal"/>
        <w:ind w:firstLine="540"/>
        <w:jc w:val="both"/>
        <w:rPr>
          <w:rFonts w:ascii="Times New Roman" w:hAnsi="Times New Roman" w:cs="Times New Roman"/>
          <w:i/>
          <w:sz w:val="16"/>
          <w:szCs w:val="16"/>
        </w:rPr>
      </w:pP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
          <w:sz w:val="16"/>
          <w:szCs w:val="16"/>
          <w:u w:val="single"/>
        </w:rPr>
        <w:t xml:space="preserve">Отчет о выполненных за отчетный период работах (услугах) по договору управления многоквартирным домом содержит следующие </w:t>
      </w:r>
      <w:r>
        <w:rPr>
          <w:rFonts w:ascii="Times New Roman" w:hAnsi="Times New Roman" w:cs="Times New Roman"/>
          <w:iCs/>
          <w:sz w:val="16"/>
          <w:szCs w:val="16"/>
          <w:u w:val="single"/>
        </w:rPr>
        <w:t>сведения:</w:t>
      </w:r>
    </w:p>
    <w:p w:rsidR="00FA085B" w:rsidRDefault="0038111E">
      <w:pPr>
        <w:pStyle w:val="ConsPlusNormal"/>
        <w:ind w:firstLine="539"/>
        <w:jc w:val="both"/>
        <w:rPr>
          <w:rFonts w:ascii="Times New Roman" w:hAnsi="Times New Roman" w:cs="Times New Roman"/>
          <w:iCs/>
          <w:sz w:val="16"/>
          <w:szCs w:val="16"/>
        </w:rPr>
      </w:pPr>
      <w:r>
        <w:rPr>
          <w:rFonts w:ascii="Times New Roman" w:hAnsi="Times New Roman" w:cs="Times New Roman"/>
          <w:iCs/>
          <w:sz w:val="16"/>
          <w:szCs w:val="16"/>
        </w:rPr>
        <w:t>сведения о выполненных работах (оказанных услугах) по содержанию и ремонту общего имущества в многоквартирном доме (далее – МКД) и иных услугах, связанных с достижением целей управления МКД, в том числе сведения о стоимости указанных работ (услуг);</w:t>
      </w:r>
    </w:p>
    <w:p w:rsidR="00FA085B" w:rsidRDefault="0038111E">
      <w:pPr>
        <w:pStyle w:val="ConsPlusNormal"/>
        <w:ind w:firstLine="539"/>
        <w:jc w:val="both"/>
        <w:rPr>
          <w:rFonts w:ascii="Times New Roman" w:hAnsi="Times New Roman" w:cs="Times New Roman"/>
          <w:iCs/>
          <w:sz w:val="16"/>
          <w:szCs w:val="16"/>
        </w:rPr>
      </w:pPr>
      <w:r>
        <w:rPr>
          <w:rFonts w:ascii="Times New Roman" w:hAnsi="Times New Roman" w:cs="Times New Roman"/>
          <w:iCs/>
          <w:sz w:val="16"/>
          <w:szCs w:val="16"/>
        </w:rPr>
        <w:t>сведения о работах (услугах), выполненных (оказанных) на возмездной основе путем заключения отдельных договоров с собственниками, в том числе сведения о ценах, примененных при выполнении этих работ (оказании услуг);</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соответствии в течение отчетного периода перечня, объемов и качества работ и услуг по управлению, содержанию и ремонту общего имущества требованиям жилищного законодательства и техническим регламентам;</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сведения об оказанных (оказываемых) коммунальных услугах поставщиками коммунальных ресурсов, установленных ценах (тарифах) на коммунальные ресурсы, нормативах потребления коммунальных услуг (нормативах накопления твердых коммунальных отходов);</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произведенных расчетах с организациями за ресурсы, поставляемые по заключенным договорам энергоснабжения (купли-продажи, поставки электрической энергии (мощности)), теплоснабжения и (или) горячего водоснабжения, холодного водоснабжения и (или) водоотведения; с региональным оператором по обращению с твердыми коммунальными отходами</w:t>
      </w:r>
    </w:p>
    <w:p w:rsidR="00FA085B" w:rsidRDefault="0038111E">
      <w:pPr>
        <w:pStyle w:val="aff8"/>
        <w:spacing w:before="0" w:after="0"/>
        <w:ind w:firstLine="539"/>
        <w:jc w:val="both"/>
        <w:rPr>
          <w:rFonts w:ascii="Times New Roman" w:hAnsi="Times New Roman" w:cs="Times New Roman"/>
          <w:iCs/>
          <w:sz w:val="16"/>
          <w:szCs w:val="16"/>
        </w:rPr>
      </w:pPr>
      <w:r>
        <w:rPr>
          <w:rFonts w:ascii="Times New Roman" w:hAnsi="Times New Roman" w:cs="Times New Roman"/>
          <w:iCs/>
          <w:color w:val="00000A"/>
          <w:sz w:val="16"/>
          <w:szCs w:val="16"/>
        </w:rPr>
        <w:t>о задолженностях Управляющей организации перед ресурсоснабжающими организациями, перед региональным оператором по обращению с твердыми коммунальными отходами о причинах образования задолженностей, принятых мерах по погашению задолженностей;</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случаях нарушения условий договора управления МКД, в том числе о случаях нарушения периодичности и качества предоставления коммунальных услуг в течение отчетного периода (число и даты нарушений, количество связанных с нарушениями случаев снижения платы за содержание и ремонт жилого помещения);</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об изменениях перечня работ, услуг по надлежащему содержанию и ремонту общего имущества в многоквартирном доме, перечня работ (услуг) по управлению МКД в соответствии с порядком, установленным условиями договора управления с указанием количества, содержания и даты внесения соответствующих изменений;</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 xml:space="preserve">об использовании средств из резервов, ремонтных, в том числе непредвиденных, работ с указанием сроков, видов, объемов и стоимости произведенных работ, а также случаев превышения стоимости таких работ над суммами созданных резервов </w:t>
      </w:r>
      <w:r>
        <w:rPr>
          <w:rFonts w:ascii="Times New Roman" w:hAnsi="Times New Roman" w:cs="Times New Roman"/>
          <w:iCs/>
          <w:sz w:val="16"/>
          <w:szCs w:val="16"/>
          <w:u w:val="single"/>
        </w:rPr>
        <w:t>(если такой резерв будет сформирован в установленном порядке, В нашем Договоре про этот резерв не упоминается)</w:t>
      </w:r>
    </w:p>
    <w:p w:rsidR="00FA085B" w:rsidRDefault="0038111E">
      <w:pPr>
        <w:pStyle w:val="Standard"/>
        <w:ind w:firstLine="540"/>
        <w:jc w:val="both"/>
        <w:rPr>
          <w:iCs/>
          <w:sz w:val="16"/>
          <w:szCs w:val="16"/>
        </w:rPr>
      </w:pPr>
      <w:r>
        <w:rPr>
          <w:iCs/>
          <w:sz w:val="16"/>
          <w:szCs w:val="16"/>
        </w:rPr>
        <w:t>о специализированных организациях, привлеченных для выявления технического состояния МКД, (с приложением копии актов осмотра здания, дефектных ведомостей, договоров подряда, сметы расходов, актов о выполненных работах (оказанных услугах) и т.д.),</w:t>
      </w:r>
    </w:p>
    <w:p w:rsidR="00FA085B" w:rsidRDefault="0038111E">
      <w:pPr>
        <w:pStyle w:val="Standard"/>
        <w:ind w:firstLine="540"/>
        <w:jc w:val="both"/>
        <w:rPr>
          <w:iCs/>
          <w:sz w:val="16"/>
          <w:szCs w:val="16"/>
        </w:rPr>
      </w:pPr>
      <w:r>
        <w:rPr>
          <w:iCs/>
          <w:sz w:val="16"/>
          <w:szCs w:val="16"/>
        </w:rPr>
        <w:t>о подрядных организациях, привлеченных для снятия показаний коллективных (общедомовых), индивидуальных, общих (квартирных), приборов учета; доставки платежных документов потребителям; начисления платы за жилищно-коммунальные услуги и подготовки доставки платежных документов потребителям (собственникам, нанимателям, арендаторам); с приложением копий договоров подряда, сметы расходов, актов о выполненных работах (оказанных услугах) и т.д.),</w:t>
      </w:r>
    </w:p>
    <w:p w:rsidR="00FA085B" w:rsidRDefault="0038111E">
      <w:pPr>
        <w:pStyle w:val="Standard"/>
        <w:ind w:firstLine="540"/>
        <w:jc w:val="both"/>
        <w:rPr>
          <w:iCs/>
          <w:sz w:val="16"/>
          <w:szCs w:val="16"/>
        </w:rPr>
      </w:pPr>
      <w:r>
        <w:rPr>
          <w:iCs/>
          <w:sz w:val="16"/>
          <w:szCs w:val="16"/>
        </w:rPr>
        <w:t>о проведенных общих собраниях собственников помещений в МКД (даты (периоды), рассмотренные вопросы, формы проведения собраний, их результаты);</w:t>
      </w:r>
    </w:p>
    <w:p w:rsidR="00FA085B" w:rsidRDefault="0038111E">
      <w:pPr>
        <w:pStyle w:val="Standard"/>
        <w:ind w:firstLine="540"/>
        <w:jc w:val="both"/>
        <w:rPr>
          <w:iCs/>
          <w:sz w:val="16"/>
          <w:szCs w:val="16"/>
        </w:rPr>
      </w:pPr>
      <w:r>
        <w:rPr>
          <w:iCs/>
          <w:sz w:val="16"/>
          <w:szCs w:val="16"/>
        </w:rPr>
        <w:t xml:space="preserve">о доходах и расходах Управляющей организации, соответственно полученных и понесенных в связи с оказанием услуг по управлению МКД (по данным раздельного учета доходов и расходов); </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суммах, полученных Управляющей организацией по заключенным от имени собственников помещений в МКД договорам об использовании общего имущества собственников помещений (в том числе договоров аренды общего имущества), направлении расходования таких сумм;</w:t>
      </w:r>
    </w:p>
    <w:p w:rsidR="00FA085B" w:rsidRDefault="0038111E">
      <w:pPr>
        <w:ind w:firstLine="540"/>
        <w:jc w:val="both"/>
        <w:rPr>
          <w:iCs/>
          <w:sz w:val="16"/>
          <w:szCs w:val="16"/>
        </w:rPr>
      </w:pPr>
      <w:r>
        <w:rPr>
          <w:iCs/>
          <w:sz w:val="16"/>
          <w:szCs w:val="16"/>
        </w:rPr>
        <w:t>о суммах экономии, полученной Управляющей организацией при оказании услуг и (или) выполнении работ по управлению МКД.</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результатах сверки расчетов за оказанные услуги и выполненные работы по содержанию и ремонту общего имущества в МКД;</w:t>
      </w:r>
    </w:p>
    <w:p w:rsidR="00FA085B" w:rsidRDefault="0038111E">
      <w:pPr>
        <w:pStyle w:val="aff8"/>
        <w:spacing w:before="0" w:after="0"/>
        <w:ind w:firstLine="539"/>
        <w:jc w:val="both"/>
        <w:rPr>
          <w:rFonts w:ascii="Times New Roman" w:hAnsi="Times New Roman" w:cs="Times New Roman"/>
          <w:iCs/>
          <w:color w:val="00000A"/>
          <w:sz w:val="16"/>
          <w:szCs w:val="16"/>
        </w:rPr>
      </w:pPr>
      <w:r>
        <w:rPr>
          <w:rFonts w:ascii="Times New Roman" w:hAnsi="Times New Roman" w:cs="Times New Roman"/>
          <w:iCs/>
          <w:color w:val="00000A"/>
          <w:sz w:val="16"/>
          <w:szCs w:val="16"/>
        </w:rPr>
        <w:t>о задолженностях собственников жилых помещений МКД по оплате за коммунальные услуги и содержание жилого фонда (с учетом требований законодательства о защите персональных данных); о принятых мерах по погашению задолженностей;</w:t>
      </w:r>
    </w:p>
    <w:p w:rsidR="00FA085B" w:rsidRDefault="0038111E">
      <w:pPr>
        <w:pStyle w:val="aff8"/>
        <w:spacing w:before="0" w:after="0"/>
        <w:ind w:firstLine="539"/>
        <w:jc w:val="both"/>
        <w:rPr>
          <w:rFonts w:ascii="Times New Roman" w:hAnsi="Times New Roman" w:cs="Times New Roman"/>
          <w:iCs/>
          <w:sz w:val="16"/>
          <w:szCs w:val="16"/>
        </w:rPr>
      </w:pPr>
      <w:r>
        <w:rPr>
          <w:rFonts w:ascii="Times New Roman" w:hAnsi="Times New Roman" w:cs="Times New Roman"/>
          <w:iCs/>
          <w:color w:val="00000A"/>
          <w:sz w:val="16"/>
          <w:szCs w:val="16"/>
        </w:rPr>
        <w:t>о взысканиях, штрафах, иных санкциях, предписаниях, предостережениях, представлениях и иных мерах реагирования в отношении Управляющей организации со стороны органов контроля и надзора (государственного жилищного надзора, муниципального жилищного контроля,</w:t>
      </w:r>
      <w:r>
        <w:rPr>
          <w:rFonts w:ascii="Times New Roman" w:hAnsi="Times New Roman" w:cs="Times New Roman"/>
          <w:iCs/>
          <w:color w:val="00000A"/>
          <w:sz w:val="16"/>
          <w:szCs w:val="16"/>
          <w:shd w:val="clear" w:color="auto" w:fill="FFFFFF"/>
        </w:rPr>
        <w:t xml:space="preserve"> надзора в сфере защиты прав потребителей и благополучия человека, органов прокуратуры и других);</w:t>
      </w:r>
      <w:r>
        <w:rPr>
          <w:rFonts w:ascii="Times New Roman" w:hAnsi="Times New Roman" w:cs="Times New Roman"/>
          <w:iCs/>
          <w:color w:val="00000A"/>
          <w:sz w:val="16"/>
          <w:szCs w:val="16"/>
        </w:rPr>
        <w:t xml:space="preserve"> сведения о мерах, принятых Управляющей организацией для устранения нарушений, повлекших применение указанных мер;</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 xml:space="preserve">о судебных исках, по которым истцом или ответчиком выступала или выступает Управляющая организации; </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рассмотрении обращений (предложений, заявлений и жалоб, )поступивших от собственников жилых помещений, сведения о принятых Управляющей организацией по ним мерах с указанием даты принятия соответствующего решения и реализации мер, а также данные о выявленных по результатам рассмотрения таких обращений фактов причинения ущерба общему имуществу действиями (бездействием) Управляющей организации, отдельными собственниками жилых помещений и сведения о возмещении такого ущерба или об устранении порчи общего имущества;</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 xml:space="preserve">о суммах, начисленных и поступивших в отчетном периоде взносов на капитальный ремонт, размер фонда капитального ремонта на дату составления отчета, а также о суммах, использованных в отчетном периоде средств фонда капитального ремонта по назначению </w:t>
      </w:r>
      <w:r>
        <w:rPr>
          <w:rFonts w:ascii="Times New Roman" w:hAnsi="Times New Roman" w:cs="Times New Roman"/>
          <w:iCs/>
          <w:sz w:val="16"/>
          <w:szCs w:val="16"/>
          <w:u w:val="single"/>
        </w:rPr>
        <w:t>(в случае формирования собственниками жилых помещений МКД фонда капитального ремонта на специальном счете регионального оператора</w:t>
      </w:r>
      <w:r>
        <w:rPr>
          <w:rFonts w:ascii="Times New Roman" w:hAnsi="Times New Roman" w:cs="Times New Roman"/>
          <w:iCs/>
          <w:sz w:val="16"/>
          <w:szCs w:val="16"/>
        </w:rPr>
        <w:t>);</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 xml:space="preserve">о причинах </w:t>
      </w:r>
      <w:proofErr w:type="gramStart"/>
      <w:r>
        <w:rPr>
          <w:rFonts w:ascii="Times New Roman" w:hAnsi="Times New Roman" w:cs="Times New Roman"/>
          <w:iCs/>
          <w:sz w:val="16"/>
          <w:szCs w:val="16"/>
        </w:rPr>
        <w:t>не выполнения</w:t>
      </w:r>
      <w:proofErr w:type="gramEnd"/>
      <w:r>
        <w:rPr>
          <w:rFonts w:ascii="Times New Roman" w:hAnsi="Times New Roman" w:cs="Times New Roman"/>
          <w:iCs/>
          <w:sz w:val="16"/>
          <w:szCs w:val="16"/>
        </w:rPr>
        <w:t xml:space="preserve"> запланированных мероприятий по годовому плану (если имеются такие факты); </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перспективном плане по работам на следующий отчетный период, в том числе по вопросам ресурсосбережения, улучшения внутреннего и внешнего вида МКД. ________________________________________________________________________</w:t>
      </w:r>
    </w:p>
    <w:p w:rsidR="00FA085B" w:rsidRDefault="00FA085B">
      <w:pPr>
        <w:pStyle w:val="ConsPlusNormal"/>
        <w:ind w:firstLine="540"/>
        <w:jc w:val="both"/>
        <w:rPr>
          <w:rFonts w:ascii="Times New Roman" w:hAnsi="Times New Roman" w:cs="Times New Roman"/>
          <w:iCs/>
          <w:sz w:val="16"/>
          <w:szCs w:val="16"/>
        </w:rPr>
      </w:pPr>
    </w:p>
    <w:p w:rsidR="00FA085B" w:rsidRDefault="0038111E">
      <w:pPr>
        <w:jc w:val="both"/>
        <w:rPr>
          <w:iCs/>
          <w:sz w:val="16"/>
          <w:szCs w:val="16"/>
        </w:rPr>
      </w:pPr>
      <w:r>
        <w:rPr>
          <w:iCs/>
          <w:color w:val="FF0000"/>
          <w:sz w:val="16"/>
          <w:szCs w:val="16"/>
        </w:rPr>
        <w:t>(Примечание: отчет о выполненных за отчетный период работах (услугах) по договору управления МКД составляется по выбору Управляющей организации в виде текста, таблицы (таблиц) или в иной структурированной форме)</w:t>
      </w:r>
    </w:p>
    <w:p w:rsidR="00FA085B" w:rsidRDefault="0038111E">
      <w:pPr>
        <w:jc w:val="both"/>
        <w:rPr>
          <w:iCs/>
          <w:sz w:val="16"/>
          <w:szCs w:val="16"/>
        </w:rPr>
      </w:pPr>
      <w:r>
        <w:rPr>
          <w:iCs/>
          <w:sz w:val="16"/>
          <w:szCs w:val="16"/>
        </w:rPr>
        <w:t>_____________________________________________________________________________</w:t>
      </w:r>
    </w:p>
    <w:p w:rsidR="00FA085B" w:rsidRDefault="00FA085B">
      <w:pPr>
        <w:pStyle w:val="Standard"/>
        <w:shd w:val="clear" w:color="auto" w:fill="FFFFFF"/>
        <w:jc w:val="both"/>
        <w:rPr>
          <w:i/>
          <w:sz w:val="16"/>
          <w:szCs w:val="16"/>
        </w:rPr>
      </w:pPr>
    </w:p>
    <w:p w:rsidR="00FA085B" w:rsidRDefault="00FA085B">
      <w:pPr>
        <w:pStyle w:val="Standard"/>
        <w:shd w:val="clear" w:color="auto" w:fill="FFFFFF"/>
        <w:jc w:val="both"/>
        <w:rPr>
          <w:iCs/>
          <w:sz w:val="18"/>
          <w:szCs w:val="18"/>
        </w:rPr>
      </w:pPr>
    </w:p>
    <w:p w:rsidR="00FA085B" w:rsidRDefault="0038111E">
      <w:pPr>
        <w:pStyle w:val="Standard"/>
        <w:shd w:val="clear" w:color="auto" w:fill="FFFFFF"/>
        <w:jc w:val="both"/>
        <w:rPr>
          <w:iCs/>
          <w:sz w:val="18"/>
          <w:szCs w:val="18"/>
        </w:rPr>
      </w:pPr>
      <w:r>
        <w:rPr>
          <w:iCs/>
          <w:sz w:val="18"/>
          <w:szCs w:val="18"/>
        </w:rPr>
        <w:t xml:space="preserve">Управляющая организация                                                                             </w:t>
      </w:r>
    </w:p>
    <w:p w:rsidR="00FA085B" w:rsidRDefault="00FA085B">
      <w:pPr>
        <w:pStyle w:val="Standard"/>
        <w:shd w:val="clear" w:color="auto" w:fill="FFFFFF"/>
        <w:jc w:val="both"/>
        <w:rPr>
          <w:iCs/>
          <w:sz w:val="18"/>
          <w:szCs w:val="18"/>
        </w:rPr>
      </w:pPr>
    </w:p>
    <w:p w:rsidR="00FA085B" w:rsidRDefault="0038111E">
      <w:pPr>
        <w:pStyle w:val="Standard"/>
        <w:shd w:val="clear" w:color="auto" w:fill="FFFFFF"/>
        <w:jc w:val="both"/>
        <w:rPr>
          <w:iCs/>
          <w:sz w:val="18"/>
          <w:szCs w:val="18"/>
        </w:rPr>
      </w:pPr>
      <w:r>
        <w:rPr>
          <w:iCs/>
          <w:sz w:val="18"/>
          <w:szCs w:val="18"/>
        </w:rPr>
        <w:t xml:space="preserve">_________________ /М.Л. Мельникова/                                                        </w:t>
      </w:r>
      <w:bookmarkStart w:id="6" w:name="_GoBack"/>
      <w:bookmarkEnd w:id="6"/>
    </w:p>
    <w:p w:rsidR="00FA085B" w:rsidRDefault="0038111E">
      <w:pPr>
        <w:pStyle w:val="Standard"/>
        <w:widowControl w:val="0"/>
        <w:shd w:val="clear" w:color="auto" w:fill="FFFFFF"/>
        <w:jc w:val="both"/>
        <w:rPr>
          <w:iCs/>
          <w:sz w:val="18"/>
          <w:szCs w:val="18"/>
        </w:rPr>
      </w:pPr>
      <w:r>
        <w:rPr>
          <w:iCs/>
          <w:sz w:val="18"/>
          <w:szCs w:val="18"/>
        </w:rPr>
        <w:t>м п</w:t>
      </w:r>
    </w:p>
    <w:p w:rsidR="00FA085B" w:rsidRDefault="00FA085B">
      <w:pPr>
        <w:pStyle w:val="Standard"/>
        <w:shd w:val="clear" w:color="auto" w:fill="FFFFFF"/>
        <w:jc w:val="both"/>
        <w:rPr>
          <w:iCs/>
          <w:sz w:val="18"/>
          <w:szCs w:val="18"/>
        </w:rPr>
      </w:pPr>
    </w:p>
    <w:p w:rsidR="00FA085B" w:rsidRDefault="00FA085B">
      <w:pPr>
        <w:pStyle w:val="ConsPlusNonformat"/>
        <w:widowControl/>
        <w:shd w:val="clear" w:color="auto" w:fill="FFFFFF"/>
        <w:snapToGrid w:val="0"/>
        <w:jc w:val="both"/>
      </w:pPr>
    </w:p>
    <w:sectPr w:rsidR="00FA085B" w:rsidSect="00520743">
      <w:pgSz w:w="11906" w:h="16838"/>
      <w:pgMar w:top="709" w:right="737" w:bottom="284" w:left="907" w:header="0" w:footer="0" w:gutter="0"/>
      <w:cols w:space="720"/>
      <w:formProt w:val="0"/>
      <w:docGrid w:linePitch="6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290" w:rsidRDefault="006B4290">
      <w:r>
        <w:separator/>
      </w:r>
    </w:p>
  </w:endnote>
  <w:endnote w:type="continuationSeparator" w:id="0">
    <w:p w:rsidR="006B4290" w:rsidRDefault="006B4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w:panose1 w:val="02070309020205020404"/>
    <w:charset w:val="CC"/>
    <w:family w:val="roman"/>
    <w:pitch w:val="variable"/>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52">
    <w:panose1 w:val="00000000000000000000"/>
    <w:charset w:val="00"/>
    <w:family w:val="roman"/>
    <w:notTrueType/>
    <w:pitch w:val="default"/>
  </w:font>
  <w:font w:name="Andale Sans UI">
    <w:altName w:val="Arial Unicode MS"/>
    <w:charset w:val="CC"/>
    <w:family w:val="auto"/>
    <w:pitch w:val="variable"/>
  </w:font>
  <w:font w:name="font405">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290" w:rsidRDefault="006B4290">
      <w:r>
        <w:separator/>
      </w:r>
    </w:p>
  </w:footnote>
  <w:footnote w:type="continuationSeparator" w:id="0">
    <w:p w:rsidR="006B4290" w:rsidRDefault="006B4290">
      <w:r>
        <w:continuationSeparator/>
      </w:r>
    </w:p>
  </w:footnote>
  <w:footnote w:id="1">
    <w:p w:rsidR="005E42CF" w:rsidRDefault="005E42CF">
      <w:pPr>
        <w:pStyle w:val="aff1"/>
      </w:pPr>
      <w:r>
        <w:rPr>
          <w:rStyle w:val="a3"/>
        </w:rPr>
        <w:footnoteRef/>
      </w:r>
      <w:r>
        <w:rPr>
          <w:rStyle w:val="a3"/>
        </w:rPr>
        <w:tab/>
      </w:r>
      <w:r>
        <w:rPr>
          <w:sz w:val="14"/>
          <w:szCs w:val="16"/>
        </w:rPr>
        <w:t xml:space="preserve">ГУ ИС района, МФЦ района, </w:t>
      </w:r>
      <w:proofErr w:type="gramStart"/>
      <w:r>
        <w:rPr>
          <w:sz w:val="14"/>
          <w:szCs w:val="16"/>
        </w:rPr>
        <w:t>любая  иная</w:t>
      </w:r>
      <w:proofErr w:type="gramEnd"/>
      <w:r>
        <w:rPr>
          <w:sz w:val="14"/>
          <w:szCs w:val="16"/>
        </w:rPr>
        <w:t xml:space="preserve">  организация.</w:t>
      </w:r>
    </w:p>
  </w:footnote>
  <w:footnote w:id="2">
    <w:p w:rsidR="005E42CF" w:rsidRDefault="005E42CF">
      <w:pPr>
        <w:pStyle w:val="aff1"/>
        <w:tabs>
          <w:tab w:val="left" w:pos="142"/>
        </w:tabs>
        <w:jc w:val="both"/>
      </w:pPr>
      <w:r>
        <w:rPr>
          <w:rStyle w:val="a3"/>
        </w:rPr>
        <w:footnoteRef/>
      </w:r>
      <w:r>
        <w:rPr>
          <w:rStyle w:val="a3"/>
        </w:rPr>
        <w:tab/>
      </w:r>
      <w:r>
        <w:rPr>
          <w:sz w:val="16"/>
          <w:szCs w:val="16"/>
        </w:rPr>
        <w:t xml:space="preserve"> Из п. 67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w:t>
      </w:r>
      <w:proofErr w:type="gramStart"/>
      <w:r>
        <w:rPr>
          <w:sz w:val="16"/>
          <w:szCs w:val="16"/>
        </w:rPr>
        <w:t>06.05.2011  №</w:t>
      </w:r>
      <w:proofErr w:type="gramEnd"/>
      <w:r>
        <w:rPr>
          <w:sz w:val="16"/>
          <w:szCs w:val="16"/>
        </w:rPr>
        <w:t xml:space="preserve"> 354, вместе с тем договором управления многоквартирным домом может быть установлен иной срок представления платежных документов.</w:t>
      </w:r>
    </w:p>
  </w:footnote>
  <w:footnote w:id="3">
    <w:p w:rsidR="005E42CF" w:rsidRDefault="005E42CF">
      <w:pPr>
        <w:pStyle w:val="aff1"/>
        <w:tabs>
          <w:tab w:val="left" w:pos="142"/>
        </w:tabs>
      </w:pPr>
      <w:r>
        <w:rPr>
          <w:rStyle w:val="a3"/>
        </w:rPr>
        <w:footnoteRef/>
      </w:r>
      <w:r>
        <w:rPr>
          <w:rStyle w:val="a3"/>
        </w:rPr>
        <w:tab/>
      </w:r>
      <w:r>
        <w:rPr>
          <w:sz w:val="16"/>
          <w:szCs w:val="16"/>
        </w:rPr>
        <w:t xml:space="preserve"> Требования подп. «с» и «т» п. 31 указ. Правил.</w:t>
      </w:r>
    </w:p>
  </w:footnote>
  <w:footnote w:id="4">
    <w:p w:rsidR="005E42CF" w:rsidRDefault="005E42CF">
      <w:pPr>
        <w:pStyle w:val="aff1"/>
        <w:tabs>
          <w:tab w:val="left" w:pos="142"/>
        </w:tabs>
      </w:pPr>
      <w:r>
        <w:rPr>
          <w:rStyle w:val="a3"/>
        </w:rPr>
        <w:footnoteRef/>
      </w:r>
      <w:r>
        <w:rPr>
          <w:rStyle w:val="a3"/>
        </w:rPr>
        <w:tab/>
      </w:r>
      <w:r>
        <w:rPr>
          <w:sz w:val="16"/>
          <w:szCs w:val="16"/>
        </w:rPr>
        <w:t xml:space="preserve"> Данный пункт указывается в договоре управления при наличии в многоквартирном доме коллективных (общедомовых) приборов учета коммунальных ресурсов (подп. «е»</w:t>
      </w:r>
      <w:r>
        <w:rPr>
          <w:color w:val="FF0000"/>
          <w:sz w:val="16"/>
          <w:szCs w:val="16"/>
          <w:u w:val="single"/>
        </w:rPr>
        <w:t>,</w:t>
      </w:r>
      <w:r>
        <w:rPr>
          <w:sz w:val="16"/>
          <w:szCs w:val="16"/>
          <w:u w:val="single"/>
        </w:rPr>
        <w:t xml:space="preserve"> </w:t>
      </w:r>
      <w:r>
        <w:rPr>
          <w:sz w:val="16"/>
          <w:szCs w:val="16"/>
        </w:rPr>
        <w:t>«е(1)» и «ж» п. 31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(ред. от 26.03.2014).</w:t>
      </w:r>
    </w:p>
  </w:footnote>
  <w:footnote w:id="5">
    <w:p w:rsidR="005E42CF" w:rsidRDefault="005E42CF">
      <w:pPr>
        <w:pStyle w:val="aff1"/>
        <w:tabs>
          <w:tab w:val="left" w:pos="142"/>
        </w:tabs>
        <w:jc w:val="both"/>
      </w:pPr>
      <w:r>
        <w:rPr>
          <w:rStyle w:val="a3"/>
        </w:rPr>
        <w:footnoteRef/>
      </w:r>
      <w:r>
        <w:rPr>
          <w:rStyle w:val="a3"/>
        </w:rPr>
        <w:tab/>
      </w:r>
      <w:r>
        <w:rPr>
          <w:sz w:val="16"/>
          <w:szCs w:val="16"/>
        </w:rPr>
        <w:t xml:space="preserve"> Требования </w:t>
      </w:r>
      <w:proofErr w:type="spellStart"/>
      <w:r>
        <w:rPr>
          <w:sz w:val="16"/>
          <w:szCs w:val="16"/>
        </w:rPr>
        <w:t>п.п</w:t>
      </w:r>
      <w:proofErr w:type="spellEnd"/>
      <w:r>
        <w:rPr>
          <w:sz w:val="16"/>
          <w:szCs w:val="16"/>
        </w:rPr>
        <w:t xml:space="preserve">. 82-84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w:t>
      </w:r>
      <w:proofErr w:type="gramStart"/>
      <w:r>
        <w:rPr>
          <w:sz w:val="16"/>
          <w:szCs w:val="16"/>
        </w:rPr>
        <w:t>06.05.2011  №</w:t>
      </w:r>
      <w:proofErr w:type="gramEnd"/>
      <w:r>
        <w:rPr>
          <w:sz w:val="16"/>
          <w:szCs w:val="16"/>
        </w:rPr>
        <w:t xml:space="preserve"> 354. </w:t>
      </w:r>
    </w:p>
  </w:footnote>
  <w:footnote w:id="6">
    <w:p w:rsidR="005E42CF" w:rsidRDefault="005E42CF">
      <w:pPr>
        <w:pStyle w:val="aff1"/>
        <w:tabs>
          <w:tab w:val="left" w:pos="142"/>
        </w:tabs>
        <w:jc w:val="both"/>
      </w:pPr>
      <w:r>
        <w:rPr>
          <w:rStyle w:val="a3"/>
        </w:rPr>
        <w:footnoteRef/>
      </w:r>
      <w:r>
        <w:rPr>
          <w:rStyle w:val="a3"/>
        </w:rPr>
        <w:tab/>
      </w:r>
      <w:r>
        <w:rPr>
          <w:sz w:val="16"/>
          <w:szCs w:val="16"/>
        </w:rPr>
        <w:t xml:space="preserve"> Договором управления многоквартирным домом может быть установлен иной (меньший) срок предоставления указанного в п. 3.1.29 отчета (например, квартальные отчеты по исполнению работ и услуг по настоящему договору с учетом нарастающих объемов за календарный год).</w:t>
      </w:r>
    </w:p>
  </w:footnote>
  <w:footnote w:id="7">
    <w:p w:rsidR="005E42CF" w:rsidRDefault="005E42CF">
      <w:pPr>
        <w:pStyle w:val="aff1"/>
        <w:tabs>
          <w:tab w:val="left" w:pos="142"/>
        </w:tabs>
        <w:jc w:val="both"/>
      </w:pPr>
      <w:r>
        <w:rPr>
          <w:rStyle w:val="a3"/>
        </w:rPr>
        <w:footnoteRef/>
      </w:r>
      <w:r>
        <w:rPr>
          <w:rStyle w:val="a3"/>
        </w:rPr>
        <w:tab/>
      </w:r>
      <w:r>
        <w:rPr>
          <w:sz w:val="16"/>
          <w:szCs w:val="16"/>
        </w:rPr>
        <w:t xml:space="preserve"> Объем информации установлен в Стандарте раскрытия информации, утвержденном постановлением Правительства Российской Федерации от 23.09.2010 № 731</w:t>
      </w:r>
      <w:r>
        <w:rPr>
          <w:sz w:val="18"/>
          <w:szCs w:val="18"/>
        </w:rPr>
        <w:t xml:space="preserve">  </w:t>
      </w:r>
      <w:r>
        <w:rPr>
          <w:rFonts w:eastAsia="Arial"/>
          <w:sz w:val="18"/>
          <w:szCs w:val="18"/>
        </w:rPr>
        <w:t xml:space="preserve">Документ утратил силу с </w:t>
      </w:r>
      <w:hyperlink r:id="rId1">
        <w:r>
          <w:rPr>
            <w:rStyle w:val="-"/>
            <w:rFonts w:eastAsia="Arial"/>
            <w:sz w:val="18"/>
            <w:szCs w:val="18"/>
            <w:u w:val="none"/>
          </w:rPr>
          <w:t>1 января 2021 года</w:t>
        </w:r>
      </w:hyperlink>
      <w:r>
        <w:rPr>
          <w:rFonts w:eastAsia="Arial"/>
          <w:sz w:val="18"/>
          <w:szCs w:val="18"/>
        </w:rPr>
        <w:t xml:space="preserve"> в связи с изданием </w:t>
      </w:r>
      <w:hyperlink r:id="rId2">
        <w:r>
          <w:rPr>
            <w:rStyle w:val="-"/>
            <w:rFonts w:eastAsia="Arial"/>
            <w:sz w:val="18"/>
            <w:szCs w:val="18"/>
            <w:u w:val="none"/>
          </w:rPr>
          <w:t>Постановления</w:t>
        </w:r>
      </w:hyperlink>
      <w:r>
        <w:rPr>
          <w:rFonts w:eastAsia="Arial"/>
          <w:sz w:val="18"/>
          <w:szCs w:val="18"/>
        </w:rPr>
        <w:t xml:space="preserve"> Правительства РФ от 29.07.2020 N 1136.</w:t>
      </w:r>
      <w:r>
        <w:rPr>
          <w:rFonts w:ascii="Arial" w:eastAsia="Arial" w:hAnsi="Arial" w:cs="Arial"/>
        </w:rPr>
        <w:t xml:space="preserve"> </w:t>
      </w:r>
      <w:r>
        <w:rPr>
          <w:sz w:val="16"/>
          <w:szCs w:val="16"/>
        </w:rPr>
        <w:t>и в подп. «п» п. 31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p>
  </w:footnote>
  <w:footnote w:id="8">
    <w:p w:rsidR="005E42CF" w:rsidRDefault="005E42CF">
      <w:pPr>
        <w:pStyle w:val="aff1"/>
        <w:tabs>
          <w:tab w:val="left" w:pos="142"/>
        </w:tabs>
        <w:jc w:val="both"/>
      </w:pPr>
      <w:r>
        <w:rPr>
          <w:rStyle w:val="a3"/>
        </w:rPr>
        <w:footnoteRef/>
      </w:r>
      <w:r>
        <w:rPr>
          <w:rStyle w:val="a3"/>
        </w:rPr>
        <w:tab/>
      </w:r>
      <w:r>
        <w:rPr>
          <w:sz w:val="16"/>
          <w:szCs w:val="16"/>
        </w:rPr>
        <w:t xml:space="preserve"> В Договоре указывается один из нижеперечисленных пунктов в соответствии с пунктами 4.1 и 4.2 Договора.</w:t>
      </w:r>
    </w:p>
  </w:footnote>
  <w:footnote w:id="9">
    <w:p w:rsidR="005E42CF" w:rsidRDefault="005E42CF">
      <w:pPr>
        <w:pStyle w:val="aff1"/>
        <w:tabs>
          <w:tab w:val="left" w:pos="142"/>
        </w:tabs>
        <w:jc w:val="both"/>
      </w:pPr>
      <w:r>
        <w:rPr>
          <w:rStyle w:val="a3"/>
        </w:rPr>
        <w:footnoteRef/>
      </w:r>
      <w:r>
        <w:rPr>
          <w:rStyle w:val="a3"/>
        </w:rPr>
        <w:tab/>
      </w:r>
      <w:r>
        <w:rPr>
          <w:sz w:val="16"/>
          <w:szCs w:val="16"/>
        </w:rPr>
        <w:t xml:space="preserve"> В случае выбора способа внесения платы за жилое помещение непосредственно Управляющей организации данный пункт исключается.</w:t>
      </w:r>
    </w:p>
  </w:footnote>
  <w:footnote w:id="10">
    <w:p w:rsidR="005E42CF" w:rsidRDefault="005E42CF">
      <w:pPr>
        <w:pStyle w:val="aff1"/>
        <w:tabs>
          <w:tab w:val="left" w:pos="284"/>
        </w:tabs>
      </w:pPr>
      <w:r>
        <w:rPr>
          <w:rStyle w:val="a3"/>
        </w:rPr>
        <w:footnoteRef/>
      </w:r>
      <w:r>
        <w:rPr>
          <w:rStyle w:val="a3"/>
        </w:rPr>
        <w:tab/>
      </w:r>
      <w:r>
        <w:rPr>
          <w:sz w:val="16"/>
          <w:szCs w:val="16"/>
        </w:rPr>
        <w:t xml:space="preserve"> Требования подп. «е» п. 34 указ. Правил</w:t>
      </w:r>
    </w:p>
  </w:footnote>
  <w:footnote w:id="11">
    <w:p w:rsidR="005E42CF" w:rsidRDefault="005E42CF">
      <w:pPr>
        <w:pStyle w:val="aff1"/>
        <w:tabs>
          <w:tab w:val="left" w:pos="142"/>
        </w:tabs>
      </w:pPr>
      <w:r>
        <w:rPr>
          <w:rStyle w:val="a3"/>
        </w:rPr>
        <w:footnoteRef/>
      </w:r>
      <w:r>
        <w:rPr>
          <w:rStyle w:val="a3"/>
        </w:rPr>
        <w:tab/>
      </w:r>
      <w:r>
        <w:rPr>
          <w:sz w:val="16"/>
          <w:szCs w:val="16"/>
        </w:rPr>
        <w:t xml:space="preserve"> Данный пункт включается в случае применения цен, ставок и тарифов, установленных Правительством Москвы</w:t>
      </w:r>
    </w:p>
  </w:footnote>
  <w:footnote w:id="12">
    <w:p w:rsidR="005E42CF" w:rsidRDefault="005E42CF" w:rsidP="00520743">
      <w:pPr>
        <w:pStyle w:val="aff1"/>
        <w:tabs>
          <w:tab w:val="left" w:pos="142"/>
          <w:tab w:val="left" w:pos="284"/>
        </w:tabs>
        <w:jc w:val="both"/>
        <w:rPr>
          <w:sz w:val="18"/>
          <w:szCs w:val="18"/>
        </w:rPr>
      </w:pPr>
      <w:r>
        <w:rPr>
          <w:rStyle w:val="a3"/>
        </w:rPr>
        <w:footnoteRef/>
      </w:r>
      <w:r>
        <w:rPr>
          <w:rStyle w:val="a3"/>
        </w:rPr>
        <w:tab/>
      </w:r>
      <w:r>
        <w:rPr>
          <w:sz w:val="16"/>
          <w:szCs w:val="16"/>
        </w:rPr>
        <w:t xml:space="preserve"> В соответствии со </w:t>
      </w:r>
      <w:hyperlink r:id="rId3">
        <w:r>
          <w:rPr>
            <w:rStyle w:val="-"/>
            <w:sz w:val="16"/>
            <w:szCs w:val="16"/>
          </w:rPr>
          <w:t>ст. 160</w:t>
        </w:r>
      </w:hyperlink>
      <w:r>
        <w:rPr>
          <w:sz w:val="16"/>
          <w:szCs w:val="16"/>
        </w:rPr>
        <w:t xml:space="preserve"> Жилищного кодекса Российской Федерации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 Согласно </w:t>
      </w:r>
      <w:hyperlink r:id="rId4">
        <w:r>
          <w:rPr>
            <w:rStyle w:val="-"/>
            <w:sz w:val="16"/>
            <w:szCs w:val="16"/>
          </w:rPr>
          <w:t>ст. 8</w:t>
        </w:r>
      </w:hyperlink>
      <w:r>
        <w:rPr>
          <w:sz w:val="16"/>
          <w:szCs w:val="16"/>
        </w:rPr>
        <w:t xml:space="preserve"> Федерального закона от 29 декабря 2004 г. N 189-ФЗ "О введении в действие Жилищного кодекса Российской Федерации" 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5">
        <w:r>
          <w:rPr>
            <w:rStyle w:val="-"/>
            <w:sz w:val="16"/>
            <w:szCs w:val="16"/>
          </w:rPr>
          <w:t>статьей 160</w:t>
        </w:r>
      </w:hyperlink>
      <w:r>
        <w:rPr>
          <w:sz w:val="16"/>
          <w:szCs w:val="16"/>
        </w:rPr>
        <w:t xml:space="preserve"> Жилищного кодекса Российской Федерации компенсаций сохраняется прежний порядок предоставления указанных льгот, установленный данными федеральными законами и иными нормативными правовыми актами до введения в действие Жилищного </w:t>
      </w:r>
      <w:hyperlink r:id="rId6">
        <w:r>
          <w:rPr>
            <w:rStyle w:val="-"/>
            <w:sz w:val="16"/>
            <w:szCs w:val="16"/>
          </w:rPr>
          <w:t>кодекса</w:t>
        </w:r>
      </w:hyperlink>
      <w:r>
        <w:rPr>
          <w:sz w:val="16"/>
          <w:szCs w:val="16"/>
        </w:rPr>
        <w:t xml:space="preserve"> Российской Федерации.</w:t>
      </w:r>
    </w:p>
    <w:p w:rsidR="005E42CF" w:rsidRDefault="005E42CF">
      <w:pPr>
        <w:pStyle w:val="aff1"/>
      </w:pPr>
    </w:p>
  </w:footnote>
  <w:footnote w:id="13">
    <w:p w:rsidR="005E42CF" w:rsidRDefault="005E42CF">
      <w:pPr>
        <w:pStyle w:val="aff1"/>
        <w:tabs>
          <w:tab w:val="left" w:pos="284"/>
        </w:tabs>
      </w:pPr>
      <w:r>
        <w:rPr>
          <w:rStyle w:val="a3"/>
        </w:rPr>
        <w:footnoteRef/>
      </w:r>
      <w:r>
        <w:rPr>
          <w:rStyle w:val="a3"/>
        </w:rPr>
        <w:tab/>
      </w:r>
      <w:r>
        <w:rPr>
          <w:sz w:val="16"/>
          <w:szCs w:val="16"/>
        </w:rPr>
        <w:t xml:space="preserve"> Требования подп. «р» п. 31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(ред. от 26.03.2014)</w:t>
      </w:r>
    </w:p>
  </w:footnote>
  <w:footnote w:id="14">
    <w:p w:rsidR="005E42CF" w:rsidRDefault="005E42CF">
      <w:r>
        <w:rPr>
          <w:rStyle w:val="a3"/>
        </w:rPr>
        <w:footnoteRef/>
      </w:r>
      <w:r>
        <w:rPr>
          <w:rStyle w:val="a3"/>
        </w:rPr>
        <w:tab/>
      </w:r>
      <w:r>
        <w:rPr>
          <w:rStyle w:val="a3"/>
        </w:rPr>
        <w:t></w:t>
      </w:r>
    </w:p>
    <w:p w:rsidR="005E42CF" w:rsidRDefault="005E42CF">
      <w:r>
        <w:tab/>
        <w:t xml:space="preserve"> </w:t>
      </w:r>
      <w:r>
        <w:rPr>
          <w:sz w:val="19"/>
          <w:szCs w:val="19"/>
        </w:rPr>
        <w:t xml:space="preserve">Порядок </w:t>
      </w:r>
      <w:proofErr w:type="gramStart"/>
      <w:r>
        <w:rPr>
          <w:sz w:val="19"/>
          <w:szCs w:val="19"/>
        </w:rPr>
        <w:t>определяется  в</w:t>
      </w:r>
      <w:proofErr w:type="gramEnd"/>
      <w:r>
        <w:rPr>
          <w:sz w:val="19"/>
          <w:szCs w:val="19"/>
        </w:rPr>
        <w:t xml:space="preserve"> соответствии с  действующими Правилами предоставления коммунальных услуг, утвержденных постановлением РФ.</w:t>
      </w:r>
    </w:p>
  </w:footnote>
  <w:footnote w:id="15">
    <w:p w:rsidR="005E42CF" w:rsidRDefault="005E42CF">
      <w:r>
        <w:rPr>
          <w:rStyle w:val="a3"/>
        </w:rPr>
        <w:footnoteRef/>
      </w:r>
      <w:r>
        <w:rPr>
          <w:rStyle w:val="a3"/>
        </w:rPr>
        <w:tab/>
      </w:r>
      <w:r>
        <w:br w:type="page"/>
      </w:r>
    </w:p>
    <w:p w:rsidR="005E42CF" w:rsidRDefault="005E42CF">
      <w:pPr>
        <w:pStyle w:val="Standard"/>
      </w:pPr>
      <w:r>
        <w:rPr>
          <w:sz w:val="18"/>
        </w:rPr>
        <w:tab/>
        <w:t>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footnote>
  <w:footnote w:id="16">
    <w:p w:rsidR="005E42CF" w:rsidRDefault="005E42CF">
      <w:pPr>
        <w:pStyle w:val="aff1"/>
        <w:tabs>
          <w:tab w:val="left" w:pos="142"/>
        </w:tabs>
      </w:pPr>
      <w:r>
        <w:rPr>
          <w:rStyle w:val="a3"/>
        </w:rPr>
        <w:footnoteRef/>
      </w:r>
      <w:r>
        <w:rPr>
          <w:rStyle w:val="a3"/>
        </w:rPr>
        <w:tab/>
      </w:r>
      <w:r>
        <w:rPr>
          <w:sz w:val="18"/>
        </w:rPr>
        <w:t xml:space="preserve"> 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21AE7"/>
    <w:multiLevelType w:val="multilevel"/>
    <w:tmpl w:val="AFC6D5EE"/>
    <w:lvl w:ilvl="0">
      <w:start w:val="9"/>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cs="Times New Roman"/>
        <w:sz w:val="18"/>
        <w:szCs w:val="1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3B4D3F25"/>
    <w:multiLevelType w:val="multilevel"/>
    <w:tmpl w:val="46489A1A"/>
    <w:lvl w:ilvl="0">
      <w:start w:val="8"/>
      <w:numFmt w:val="decimal"/>
      <w:lvlText w:val="%1."/>
      <w:lvlJc w:val="left"/>
      <w:pPr>
        <w:tabs>
          <w:tab w:val="num" w:pos="720"/>
        </w:tabs>
        <w:ind w:left="720" w:hanging="360"/>
      </w:pPr>
      <w:rPr>
        <w:rFonts w:cs="Times New Roman"/>
        <w:b/>
        <w:i w:val="0"/>
        <w:sz w:val="28"/>
        <w:szCs w:val="21"/>
        <w:highlight w:val="white"/>
      </w:r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4F4E165A"/>
    <w:multiLevelType w:val="multilevel"/>
    <w:tmpl w:val="5FB63572"/>
    <w:lvl w:ilvl="0">
      <w:start w:val="1"/>
      <w:numFmt w:val="decimal"/>
      <w:lvlText w:val="%1."/>
      <w:lvlJc w:val="left"/>
      <w:pPr>
        <w:ind w:left="720" w:hanging="360"/>
      </w:pPr>
      <w:rPr>
        <w:color w:val="00000A"/>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7C2019F"/>
    <w:multiLevelType w:val="multilevel"/>
    <w:tmpl w:val="C40820AC"/>
    <w:lvl w:ilvl="0">
      <w:start w:val="1"/>
      <w:numFmt w:val="decimal"/>
      <w:lvlText w:val="%1."/>
      <w:lvlJc w:val="left"/>
      <w:pPr>
        <w:tabs>
          <w:tab w:val="num" w:pos="432"/>
        </w:tabs>
        <w:ind w:left="432" w:hanging="432"/>
      </w:pPr>
      <w:rPr>
        <w:rFonts w:cs="Symbol"/>
        <w:i/>
        <w:iCs/>
        <w:color w:val="000000"/>
        <w:sz w:val="18"/>
        <w:szCs w:val="21"/>
        <w:lang w:eastAsia="ru-RU" w:bidi="ru-RU"/>
      </w:rPr>
    </w:lvl>
    <w:lvl w:ilvl="1">
      <w:start w:val="1"/>
      <w:numFmt w:val="decimal"/>
      <w:lvlText w:val="%1.%2"/>
      <w:lvlJc w:val="left"/>
      <w:pPr>
        <w:tabs>
          <w:tab w:val="num" w:pos="1836"/>
        </w:tabs>
        <w:ind w:left="1836" w:hanging="576"/>
      </w:pPr>
    </w:lvl>
    <w:lvl w:ilvl="2">
      <w:start w:val="1"/>
      <w:numFmt w:val="decimal"/>
      <w:lvlText w:val="%1.%2.%3"/>
      <w:lvlJc w:val="left"/>
      <w:pPr>
        <w:tabs>
          <w:tab w:val="num" w:pos="1067"/>
        </w:tabs>
        <w:ind w:left="84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1B10E1C"/>
    <w:multiLevelType w:val="multilevel"/>
    <w:tmpl w:val="E6F869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37115A7"/>
    <w:multiLevelType w:val="multilevel"/>
    <w:tmpl w:val="C3D2C614"/>
    <w:lvl w:ilvl="0">
      <w:start w:val="1"/>
      <w:numFmt w:val="upperRoman"/>
      <w:lvlText w:val="%1."/>
      <w:lvlJc w:val="left"/>
      <w:pPr>
        <w:ind w:left="6249" w:hanging="720"/>
      </w:pPr>
      <w:rPr>
        <w:rFonts w:cs="Times New Roman"/>
        <w:b/>
        <w:sz w:val="18"/>
        <w:szCs w:val="18"/>
        <w:highlight w:val="lightGra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85B"/>
    <w:rsid w:val="000344ED"/>
    <w:rsid w:val="001955DE"/>
    <w:rsid w:val="00220021"/>
    <w:rsid w:val="0038111E"/>
    <w:rsid w:val="00493D30"/>
    <w:rsid w:val="00520743"/>
    <w:rsid w:val="005E3C63"/>
    <w:rsid w:val="005E42CF"/>
    <w:rsid w:val="00686D3B"/>
    <w:rsid w:val="00693D1F"/>
    <w:rsid w:val="006B4290"/>
    <w:rsid w:val="007A54BD"/>
    <w:rsid w:val="007E1E10"/>
    <w:rsid w:val="0082007B"/>
    <w:rsid w:val="009361D1"/>
    <w:rsid w:val="0099467D"/>
    <w:rsid w:val="009F60C8"/>
    <w:rsid w:val="00AB28CF"/>
    <w:rsid w:val="00B114D7"/>
    <w:rsid w:val="00D16434"/>
    <w:rsid w:val="00E814EC"/>
    <w:rsid w:val="00FA085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952A6"/>
  <w15:docId w15:val="{B1FCEDB5-D5A6-4CA5-906F-CFDCA5A3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ar-SA"/>
    </w:rPr>
  </w:style>
  <w:style w:type="paragraph" w:styleId="1">
    <w:name w:val="heading 1"/>
    <w:basedOn w:val="a"/>
    <w:qFormat/>
    <w:pPr>
      <w:keepNext/>
      <w:widowControl w:val="0"/>
      <w:shd w:val="clear" w:color="auto" w:fill="FFFFFF"/>
      <w:spacing w:line="274" w:lineRule="exact"/>
      <w:ind w:left="5" w:right="24" w:firstLine="710"/>
      <w:jc w:val="both"/>
      <w:outlineLvl w:val="0"/>
    </w:pPr>
    <w:rPr>
      <w:color w:val="000000"/>
      <w:spacing w:val="3"/>
      <w:lang w:val="x-none"/>
    </w:rPr>
  </w:style>
  <w:style w:type="paragraph" w:styleId="2">
    <w:name w:val="heading 2"/>
    <w:basedOn w:val="a"/>
    <w:qFormat/>
    <w:pPr>
      <w:keepNext/>
      <w:widowControl w:val="0"/>
      <w:shd w:val="clear" w:color="auto" w:fill="FFFFFF"/>
      <w:jc w:val="right"/>
      <w:outlineLvl w:val="1"/>
    </w:pPr>
    <w:rPr>
      <w:i/>
      <w:iCs/>
      <w:color w:val="FF00FF"/>
      <w:sz w:val="20"/>
      <w:szCs w:val="20"/>
      <w:lang w:val="x-none"/>
    </w:rPr>
  </w:style>
  <w:style w:type="paragraph" w:styleId="3">
    <w:name w:val="heading 3"/>
    <w:basedOn w:val="a"/>
    <w:qFormat/>
    <w:pPr>
      <w:keepNext/>
      <w:widowControl w:val="0"/>
      <w:shd w:val="clear" w:color="auto" w:fill="FFFFFF"/>
      <w:spacing w:before="552" w:line="274" w:lineRule="exact"/>
      <w:ind w:left="48"/>
      <w:outlineLvl w:val="2"/>
    </w:pPr>
    <w:rPr>
      <w:b/>
      <w:bCs/>
      <w:color w:val="000000"/>
      <w:spacing w:val="7"/>
      <w:sz w:val="23"/>
      <w:szCs w:val="23"/>
      <w:lang w:val="x-none"/>
    </w:rPr>
  </w:style>
  <w:style w:type="paragraph" w:styleId="4">
    <w:name w:val="heading 4"/>
    <w:basedOn w:val="a"/>
    <w:qFormat/>
    <w:pPr>
      <w:keepNext/>
      <w:shd w:val="clear" w:color="auto" w:fill="FFFFFF"/>
      <w:ind w:firstLine="709"/>
      <w:jc w:val="center"/>
      <w:outlineLvl w:val="3"/>
    </w:pPr>
    <w:rPr>
      <w:b/>
      <w:bCs/>
      <w:szCs w:val="23"/>
      <w:lang w:val="x-none"/>
    </w:rPr>
  </w:style>
  <w:style w:type="paragraph" w:styleId="5">
    <w:name w:val="heading 5"/>
    <w:basedOn w:val="a"/>
    <w:qFormat/>
    <w:pPr>
      <w:keepNext/>
      <w:shd w:val="clear" w:color="auto" w:fill="FFFFFF"/>
      <w:jc w:val="center"/>
      <w:outlineLvl w:val="4"/>
    </w:pPr>
    <w:rPr>
      <w:b/>
      <w:bCs/>
      <w:lang w:val="x-none"/>
    </w:rPr>
  </w:style>
  <w:style w:type="paragraph" w:styleId="6">
    <w:name w:val="heading 6"/>
    <w:basedOn w:val="a"/>
    <w:qFormat/>
    <w:pPr>
      <w:keepNext/>
      <w:shd w:val="clear" w:color="auto" w:fill="FFFFFF"/>
      <w:ind w:firstLine="709"/>
      <w:jc w:val="both"/>
      <w:outlineLvl w:val="5"/>
    </w:pPr>
    <w:rPr>
      <w:b/>
      <w:bCs/>
      <w:i/>
      <w:iCs/>
      <w:lang w:val="x-none"/>
    </w:rPr>
  </w:style>
  <w:style w:type="paragraph" w:styleId="7">
    <w:name w:val="heading 7"/>
    <w:basedOn w:val="a"/>
    <w:qFormat/>
    <w:pPr>
      <w:spacing w:before="240" w:after="60"/>
      <w:outlineLvl w:val="6"/>
    </w:pPr>
    <w:rPr>
      <w:lang w:val="x-none"/>
    </w:rPr>
  </w:style>
  <w:style w:type="paragraph" w:styleId="8">
    <w:name w:val="heading 8"/>
    <w:basedOn w:val="a"/>
    <w:qFormat/>
    <w:pPr>
      <w:keepNext/>
      <w:shd w:val="clear" w:color="auto" w:fill="FFFFFF"/>
      <w:ind w:firstLine="709"/>
      <w:jc w:val="both"/>
      <w:outlineLvl w:val="7"/>
    </w:pPr>
    <w:rPr>
      <w:b/>
      <w:bCs/>
      <w:color w:val="FF0000"/>
      <w:szCs w:val="23"/>
      <w:lang w:val="x-none"/>
    </w:rPr>
  </w:style>
  <w:style w:type="paragraph" w:styleId="9">
    <w:name w:val="heading 9"/>
    <w:basedOn w:val="a"/>
    <w:qFormat/>
    <w:pPr>
      <w:keepNext/>
      <w:shd w:val="clear" w:color="auto" w:fill="FFFFFF"/>
      <w:jc w:val="center"/>
      <w:outlineLvl w:val="8"/>
    </w:pPr>
    <w:rPr>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i/>
      <w:iCs/>
      <w:color w:val="000000"/>
      <w:sz w:val="21"/>
      <w:szCs w:val="21"/>
      <w:lang w:eastAsia="ru-RU" w:bidi="ru-RU"/>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rPr>
  </w:style>
  <w:style w:type="character" w:customStyle="1" w:styleId="WW8Num4z0">
    <w:name w:val="WW8Num4z0"/>
    <w:qFormat/>
    <w:rPr>
      <w:rFonts w:ascii="Symbol" w:hAnsi="Symbol" w:cs="Symbol"/>
    </w:rPr>
  </w:style>
  <w:style w:type="character" w:customStyle="1" w:styleId="WW8Num5z0">
    <w:name w:val="WW8Num5z0"/>
    <w:qFormat/>
    <w:rPr>
      <w:rFonts w:ascii="Times New Roman" w:hAnsi="Times New Roman" w:cs="Times New Roman"/>
      <w:b/>
      <w:sz w:val="24"/>
      <w:szCs w:val="24"/>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cs="Times New Roman"/>
      <w:sz w:val="18"/>
      <w:szCs w:val="18"/>
      <w:shd w:val="clear" w:color="auto" w:fill="C0C0C0"/>
    </w:rPr>
  </w:style>
  <w:style w:type="character" w:customStyle="1" w:styleId="WW8Num7z0">
    <w:name w:val="WW8Num7z0"/>
    <w:qFormat/>
    <w:rPr>
      <w:rFonts w:ascii="Times New Roman" w:hAnsi="Times New Roman" w:cs="Times New Roman"/>
      <w:i w:val="0"/>
      <w:sz w:val="28"/>
      <w:szCs w:val="21"/>
      <w:shd w:val="clear" w:color="auto" w:fill="FFFFFF"/>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rPr>
      <w:rFonts w:cs="Times New Roman"/>
      <w:sz w:val="18"/>
      <w:szCs w:val="18"/>
    </w:rPr>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eastAsia="Times New Roman" w:hAnsi="Symbol" w:cs="Times New Roman"/>
      <w:color w:val="FF0000"/>
      <w:sz w:val="20"/>
      <w:szCs w:val="20"/>
    </w:rPr>
  </w:style>
  <w:style w:type="character" w:customStyle="1" w:styleId="WW8Num9z1">
    <w:name w:val="WW8Num9z1"/>
    <w:qFormat/>
    <w:rPr>
      <w:rFonts w:ascii="Courier New" w:hAnsi="Courier New" w:cs="Courier New"/>
      <w:b/>
      <w:i/>
      <w:sz w:val="21"/>
      <w:szCs w:val="21"/>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30">
    <w:name w:val="Основной шрифт абзаца3"/>
    <w:qFormat/>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20">
    <w:name w:val="Основной шрифт абзаца2"/>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b/>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b w:val="0"/>
      <w:i w:val="0"/>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rPr>
      <w:rFonts w:ascii="Symbol" w:hAnsi="Symbol" w:cs="Symbol"/>
    </w:rPr>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imes New Roman" w:hAnsi="Times New Roman" w:cs="Times New Roman"/>
      <w:sz w:val="24"/>
      <w:szCs w:val="24"/>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10">
    <w:name w:val="Основной шрифт абзаца1"/>
    <w:qFormat/>
  </w:style>
  <w:style w:type="character" w:customStyle="1" w:styleId="a3">
    <w:name w:val="Символ сноски"/>
    <w:qFormat/>
    <w:rPr>
      <w:vertAlign w:val="superscript"/>
    </w:rPr>
  </w:style>
  <w:style w:type="character" w:customStyle="1" w:styleId="-">
    <w:name w:val="Интернет-ссылка"/>
    <w:rPr>
      <w:color w:val="0000FF"/>
      <w:u w:val="single"/>
    </w:rPr>
  </w:style>
  <w:style w:type="character" w:customStyle="1" w:styleId="a4">
    <w:name w:val="Текст выноски Знак"/>
    <w:qFormat/>
    <w:rPr>
      <w:rFonts w:ascii="Tahoma" w:hAnsi="Tahoma" w:cs="Tahoma"/>
      <w:sz w:val="16"/>
      <w:szCs w:val="16"/>
    </w:rPr>
  </w:style>
  <w:style w:type="character" w:customStyle="1" w:styleId="a5">
    <w:name w:val="Символы концевой сноски"/>
    <w:qFormat/>
    <w:rPr>
      <w:vertAlign w:val="superscript"/>
    </w:rPr>
  </w:style>
  <w:style w:type="character" w:customStyle="1" w:styleId="11">
    <w:name w:val="Заголовок 1 Знак"/>
    <w:qFormat/>
    <w:rPr>
      <w:color w:val="000000"/>
      <w:spacing w:val="3"/>
      <w:sz w:val="24"/>
      <w:szCs w:val="24"/>
      <w:shd w:val="clear" w:color="auto" w:fill="FFFFFF"/>
    </w:rPr>
  </w:style>
  <w:style w:type="character" w:customStyle="1" w:styleId="21">
    <w:name w:val="Заголовок 2 Знак"/>
    <w:qFormat/>
    <w:rPr>
      <w:i/>
      <w:iCs/>
      <w:color w:val="FF00FF"/>
      <w:shd w:val="clear" w:color="auto" w:fill="FFFFFF"/>
    </w:rPr>
  </w:style>
  <w:style w:type="character" w:customStyle="1" w:styleId="31">
    <w:name w:val="Заголовок 3 Знак"/>
    <w:qFormat/>
    <w:rPr>
      <w:color w:val="000000"/>
      <w:spacing w:val="7"/>
      <w:sz w:val="23"/>
      <w:szCs w:val="23"/>
      <w:shd w:val="clear" w:color="auto" w:fill="FFFFFF"/>
    </w:rPr>
  </w:style>
  <w:style w:type="character" w:customStyle="1" w:styleId="40">
    <w:name w:val="Заголовок 4 Знак"/>
    <w:qFormat/>
    <w:rPr>
      <w:sz w:val="24"/>
      <w:szCs w:val="23"/>
      <w:shd w:val="clear" w:color="auto" w:fill="FFFFFF"/>
    </w:rPr>
  </w:style>
  <w:style w:type="character" w:customStyle="1" w:styleId="51">
    <w:name w:val="Заголовок 5 Знак"/>
    <w:qFormat/>
    <w:rPr>
      <w:sz w:val="24"/>
      <w:szCs w:val="24"/>
      <w:shd w:val="clear" w:color="auto" w:fill="FFFFFF"/>
    </w:rPr>
  </w:style>
  <w:style w:type="character" w:customStyle="1" w:styleId="61">
    <w:name w:val="Заголовок 6 Знак"/>
    <w:qFormat/>
    <w:rPr>
      <w:i/>
      <w:iCs/>
      <w:sz w:val="24"/>
      <w:szCs w:val="24"/>
      <w:shd w:val="clear" w:color="auto" w:fill="FFFFFF"/>
    </w:rPr>
  </w:style>
  <w:style w:type="character" w:customStyle="1" w:styleId="71">
    <w:name w:val="Заголовок 7 Знак"/>
    <w:qFormat/>
    <w:rPr>
      <w:sz w:val="24"/>
      <w:szCs w:val="24"/>
    </w:rPr>
  </w:style>
  <w:style w:type="character" w:customStyle="1" w:styleId="81">
    <w:name w:val="Заголовок 8 Знак"/>
    <w:qFormat/>
    <w:rPr>
      <w:color w:val="FF0000"/>
      <w:sz w:val="24"/>
      <w:szCs w:val="23"/>
      <w:shd w:val="clear" w:color="auto" w:fill="FFFFFF"/>
    </w:rPr>
  </w:style>
  <w:style w:type="character" w:customStyle="1" w:styleId="90">
    <w:name w:val="Заголовок 9 Знак"/>
    <w:qFormat/>
    <w:rPr>
      <w:sz w:val="28"/>
      <w:szCs w:val="28"/>
      <w:shd w:val="clear" w:color="auto" w:fill="FFFFFF"/>
    </w:rPr>
  </w:style>
  <w:style w:type="character" w:customStyle="1" w:styleId="a6">
    <w:name w:val="Основной текст с отступом Знак"/>
    <w:qFormat/>
    <w:rPr>
      <w:color w:val="FF00FF"/>
      <w:spacing w:val="2"/>
      <w:sz w:val="24"/>
      <w:szCs w:val="24"/>
      <w:shd w:val="clear" w:color="auto" w:fill="FFFFFF"/>
    </w:rPr>
  </w:style>
  <w:style w:type="character" w:customStyle="1" w:styleId="22">
    <w:name w:val="Основной текст с отступом 2 Знак"/>
    <w:qFormat/>
    <w:rPr>
      <w:color w:val="FF00FF"/>
      <w:sz w:val="24"/>
      <w:szCs w:val="24"/>
      <w:shd w:val="clear" w:color="auto" w:fill="FFFFFF"/>
    </w:rPr>
  </w:style>
  <w:style w:type="character" w:customStyle="1" w:styleId="a7">
    <w:name w:val="Основной текст Знак"/>
    <w:qFormat/>
    <w:rPr>
      <w:sz w:val="24"/>
      <w:shd w:val="clear" w:color="auto" w:fill="FFFFFF"/>
    </w:rPr>
  </w:style>
  <w:style w:type="character" w:customStyle="1" w:styleId="32">
    <w:name w:val="Основной текст с отступом 3 Знак"/>
    <w:qFormat/>
    <w:rPr>
      <w:color w:val="000000"/>
      <w:sz w:val="24"/>
      <w:szCs w:val="24"/>
      <w:shd w:val="clear" w:color="auto" w:fill="FFFFFF"/>
    </w:rPr>
  </w:style>
  <w:style w:type="character" w:customStyle="1" w:styleId="a8">
    <w:name w:val="Верхний колонтитул Знак"/>
    <w:qFormat/>
    <w:rPr>
      <w:sz w:val="24"/>
      <w:szCs w:val="24"/>
    </w:rPr>
  </w:style>
  <w:style w:type="character" w:customStyle="1" w:styleId="a9">
    <w:name w:val="Нижний колонтитул Знак"/>
    <w:qFormat/>
    <w:rPr>
      <w:sz w:val="24"/>
      <w:szCs w:val="24"/>
    </w:rPr>
  </w:style>
  <w:style w:type="character" w:styleId="aa">
    <w:name w:val="page number"/>
    <w:qFormat/>
  </w:style>
  <w:style w:type="character" w:customStyle="1" w:styleId="23">
    <w:name w:val="Основной текст 2 Знак"/>
    <w:qFormat/>
    <w:rPr>
      <w:sz w:val="24"/>
      <w:szCs w:val="23"/>
      <w:shd w:val="clear" w:color="auto" w:fill="FFFFFF"/>
    </w:rPr>
  </w:style>
  <w:style w:type="character" w:customStyle="1" w:styleId="ab">
    <w:name w:val="Название Знак"/>
    <w:qFormat/>
    <w:rPr>
      <w:sz w:val="24"/>
      <w:szCs w:val="23"/>
      <w:shd w:val="clear" w:color="auto" w:fill="FFFFFF"/>
    </w:rPr>
  </w:style>
  <w:style w:type="character" w:customStyle="1" w:styleId="HTML">
    <w:name w:val="Стандартный HTML Знак"/>
    <w:qFormat/>
    <w:rPr>
      <w:rFonts w:ascii="Courier New" w:eastAsia="Arial Unicode MS" w:hAnsi="Courier New" w:cs="Courier New"/>
      <w:color w:val="000000"/>
      <w:sz w:val="22"/>
      <w:szCs w:val="22"/>
    </w:rPr>
  </w:style>
  <w:style w:type="character" w:customStyle="1" w:styleId="33">
    <w:name w:val="Основной текст 3 Знак"/>
    <w:qFormat/>
    <w:rPr>
      <w:color w:val="FF0000"/>
      <w:sz w:val="24"/>
      <w:szCs w:val="23"/>
      <w:shd w:val="clear" w:color="auto" w:fill="FFFFFF"/>
    </w:rPr>
  </w:style>
  <w:style w:type="character" w:customStyle="1" w:styleId="ac">
    <w:name w:val="Текст Знак"/>
    <w:qFormat/>
    <w:rPr>
      <w:rFonts w:ascii="Courier New" w:hAnsi="Courier New" w:cs="Courier New"/>
    </w:rPr>
  </w:style>
  <w:style w:type="character" w:styleId="ad">
    <w:name w:val="FollowedHyperlink"/>
    <w:qFormat/>
    <w:rPr>
      <w:color w:val="800080"/>
      <w:u w:val="single"/>
    </w:rPr>
  </w:style>
  <w:style w:type="character" w:customStyle="1" w:styleId="ae">
    <w:name w:val="Подзаголовок Знак"/>
    <w:qFormat/>
    <w:rPr>
      <w:sz w:val="28"/>
      <w:szCs w:val="28"/>
    </w:rPr>
  </w:style>
  <w:style w:type="character" w:customStyle="1" w:styleId="af">
    <w:name w:val="Текст концевой сноски Знак"/>
    <w:basedOn w:val="10"/>
    <w:qFormat/>
  </w:style>
  <w:style w:type="character" w:customStyle="1" w:styleId="12">
    <w:name w:val="Знак примечания1"/>
    <w:qFormat/>
    <w:rPr>
      <w:sz w:val="16"/>
      <w:szCs w:val="16"/>
    </w:rPr>
  </w:style>
  <w:style w:type="character" w:customStyle="1" w:styleId="af0">
    <w:name w:val="Текст примечания Знак"/>
    <w:basedOn w:val="10"/>
    <w:qFormat/>
  </w:style>
  <w:style w:type="character" w:customStyle="1" w:styleId="af1">
    <w:name w:val="Тема примечания Знак"/>
    <w:qFormat/>
    <w:rPr>
      <w:b/>
      <w:bCs/>
    </w:rPr>
  </w:style>
  <w:style w:type="character" w:customStyle="1" w:styleId="n">
    <w:name w:val="! n !"/>
    <w:qFormat/>
    <w:rPr>
      <w:rFonts w:ascii="Times New Roman" w:hAnsi="Times New Roman" w:cs="Times New Roman"/>
      <w:b/>
      <w:strike w:val="0"/>
      <w:dstrike w:val="0"/>
      <w:color w:val="FF0000"/>
      <w:sz w:val="24"/>
      <w:szCs w:val="20"/>
      <w:u w:val="none"/>
      <w:vertAlign w:val="superscript"/>
    </w:rPr>
  </w:style>
  <w:style w:type="character" w:customStyle="1" w:styleId="af2">
    <w:name w:val="Цветовое выделение"/>
    <w:qFormat/>
    <w:rPr>
      <w:b/>
      <w:bCs/>
      <w:color w:val="000080"/>
    </w:rPr>
  </w:style>
  <w:style w:type="character" w:customStyle="1" w:styleId="af3">
    <w:name w:val="Гипертекстовая ссылка"/>
    <w:qFormat/>
    <w:rPr>
      <w:b/>
      <w:bCs/>
      <w:color w:val="008000"/>
      <w:u w:val="single"/>
    </w:rPr>
  </w:style>
  <w:style w:type="character" w:customStyle="1" w:styleId="af4">
    <w:name w:val="Продолжение ссылки"/>
    <w:qFormat/>
  </w:style>
  <w:style w:type="character" w:customStyle="1" w:styleId="af5">
    <w:name w:val="Дата Знак"/>
    <w:qFormat/>
    <w:rPr>
      <w:sz w:val="24"/>
    </w:rPr>
  </w:style>
  <w:style w:type="character" w:customStyle="1" w:styleId="HTML0">
    <w:name w:val="Адрес HTML Знак"/>
    <w:qFormat/>
    <w:rPr>
      <w:i/>
      <w:iCs/>
      <w:sz w:val="24"/>
      <w:szCs w:val="24"/>
    </w:rPr>
  </w:style>
  <w:style w:type="character" w:customStyle="1" w:styleId="af6">
    <w:name w:val="Основной шрифт"/>
    <w:qFormat/>
  </w:style>
  <w:style w:type="character" w:styleId="af7">
    <w:name w:val="Strong"/>
    <w:qFormat/>
    <w:rPr>
      <w:b/>
      <w:bCs/>
    </w:rPr>
  </w:style>
  <w:style w:type="character" w:customStyle="1" w:styleId="13">
    <w:name w:val="Знак сноски1"/>
    <w:qFormat/>
    <w:rPr>
      <w:vertAlign w:val="superscript"/>
    </w:rPr>
  </w:style>
  <w:style w:type="character" w:customStyle="1" w:styleId="14">
    <w:name w:val="Знак концевой сноски1"/>
    <w:qFormat/>
    <w:rPr>
      <w:vertAlign w:val="superscript"/>
    </w:rPr>
  </w:style>
  <w:style w:type="character" w:customStyle="1" w:styleId="24">
    <w:name w:val="Знак сноски2"/>
    <w:qFormat/>
    <w:rPr>
      <w:vertAlign w:val="superscript"/>
    </w:rPr>
  </w:style>
  <w:style w:type="character" w:customStyle="1" w:styleId="25">
    <w:name w:val="Знак концевой сноски2"/>
    <w:qFormat/>
    <w:rPr>
      <w:vertAlign w:val="superscript"/>
    </w:rPr>
  </w:style>
  <w:style w:type="character" w:customStyle="1" w:styleId="af8">
    <w:name w:val="Символ нумерации"/>
    <w:qFormat/>
  </w:style>
  <w:style w:type="character" w:customStyle="1" w:styleId="af9">
    <w:name w:val="Текст сноски Знак"/>
    <w:qFormat/>
  </w:style>
  <w:style w:type="character" w:customStyle="1" w:styleId="34">
    <w:name w:val="Знак сноски3"/>
    <w:qFormat/>
    <w:rPr>
      <w:vertAlign w:val="superscript"/>
    </w:rPr>
  </w:style>
  <w:style w:type="character" w:customStyle="1" w:styleId="35">
    <w:name w:val="Знак концевой сноски3"/>
    <w:qFormat/>
    <w:rPr>
      <w:vertAlign w:val="superscript"/>
    </w:rPr>
  </w:style>
  <w:style w:type="character" w:customStyle="1" w:styleId="41">
    <w:name w:val="Основной шрифт абзаца4"/>
    <w:qFormat/>
  </w:style>
  <w:style w:type="character" w:customStyle="1" w:styleId="42">
    <w:name w:val="Знак сноски4"/>
    <w:qFormat/>
    <w:rPr>
      <w:vertAlign w:val="superscript"/>
    </w:rPr>
  </w:style>
  <w:style w:type="character" w:customStyle="1" w:styleId="43">
    <w:name w:val="Знак концевой сноски4"/>
    <w:qFormat/>
    <w:rPr>
      <w:vertAlign w:val="superscript"/>
    </w:rPr>
  </w:style>
  <w:style w:type="character" w:customStyle="1" w:styleId="36">
    <w:name w:val="Основной текст (3)_"/>
    <w:qFormat/>
    <w:rPr>
      <w:rFonts w:ascii="Tahoma" w:eastAsia="Tahoma" w:hAnsi="Tahoma" w:cs="Tahoma"/>
      <w:sz w:val="19"/>
      <w:szCs w:val="19"/>
      <w:shd w:val="clear" w:color="auto" w:fill="FFFFFF"/>
    </w:rPr>
  </w:style>
  <w:style w:type="character" w:customStyle="1" w:styleId="52">
    <w:name w:val="Знак сноски5"/>
    <w:qFormat/>
    <w:rPr>
      <w:vertAlign w:val="superscript"/>
    </w:rPr>
  </w:style>
  <w:style w:type="character" w:customStyle="1" w:styleId="53">
    <w:name w:val="Знак концевой сноски5"/>
    <w:qFormat/>
    <w:rPr>
      <w:vertAlign w:val="superscript"/>
    </w:rPr>
  </w:style>
  <w:style w:type="character" w:customStyle="1" w:styleId="62">
    <w:name w:val="Знак сноски6"/>
    <w:qFormat/>
    <w:rPr>
      <w:vertAlign w:val="superscript"/>
    </w:rPr>
  </w:style>
  <w:style w:type="character" w:customStyle="1" w:styleId="63">
    <w:name w:val="Знак концевой сноски6"/>
    <w:qFormat/>
    <w:rPr>
      <w:vertAlign w:val="superscript"/>
    </w:rPr>
  </w:style>
  <w:style w:type="character" w:styleId="afa">
    <w:name w:val="footnote reference"/>
    <w:qFormat/>
    <w:rPr>
      <w:vertAlign w:val="superscript"/>
    </w:rPr>
  </w:style>
  <w:style w:type="character" w:styleId="afb">
    <w:name w:val="endnote reference"/>
    <w:qFormat/>
    <w:rPr>
      <w:vertAlign w:val="superscript"/>
    </w:rPr>
  </w:style>
  <w:style w:type="character" w:customStyle="1" w:styleId="ListLabel1">
    <w:name w:val="ListLabel 1"/>
    <w:qFormat/>
    <w:rPr>
      <w:rFonts w:cs="Symbol"/>
      <w:i/>
      <w:iCs/>
      <w:color w:val="000000"/>
      <w:sz w:val="18"/>
      <w:szCs w:val="21"/>
      <w:lang w:eastAsia="ru-RU" w:bidi="ru-RU"/>
    </w:rPr>
  </w:style>
  <w:style w:type="character" w:customStyle="1" w:styleId="ListLabel2">
    <w:name w:val="ListLabel 2"/>
    <w:qFormat/>
    <w:rPr>
      <w:rFonts w:cs="Symbol"/>
    </w:rPr>
  </w:style>
  <w:style w:type="character" w:customStyle="1" w:styleId="ListLabel3">
    <w:name w:val="ListLabel 3"/>
    <w:qFormat/>
    <w:rPr>
      <w:rFonts w:cs="Symbol"/>
    </w:rPr>
  </w:style>
  <w:style w:type="character" w:customStyle="1" w:styleId="ListLabel4">
    <w:name w:val="ListLabel 4"/>
    <w:qFormat/>
    <w:rPr>
      <w:rFonts w:cs="Times New Roman"/>
      <w:b/>
      <w:sz w:val="24"/>
      <w:szCs w:val="24"/>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Times New Roman"/>
      <w:b/>
      <w:sz w:val="18"/>
      <w:szCs w:val="18"/>
      <w:highlight w:val="lightGray"/>
    </w:rPr>
  </w:style>
  <w:style w:type="character" w:customStyle="1" w:styleId="ListLabel9">
    <w:name w:val="ListLabel 9"/>
    <w:qFormat/>
    <w:rPr>
      <w:rFonts w:cs="Times New Roman"/>
      <w:b/>
      <w:i w:val="0"/>
      <w:sz w:val="28"/>
      <w:szCs w:val="21"/>
      <w:highlight w:val="white"/>
    </w:rPr>
  </w:style>
  <w:style w:type="character" w:customStyle="1" w:styleId="ListLabel10">
    <w:name w:val="ListLabel 10"/>
    <w:qFormat/>
    <w:rPr>
      <w:rFonts w:cs="Times New Roman"/>
      <w:sz w:val="18"/>
      <w:szCs w:val="18"/>
    </w:rPr>
  </w:style>
  <w:style w:type="character" w:customStyle="1" w:styleId="ListLabel11">
    <w:name w:val="ListLabel 11"/>
    <w:qFormat/>
    <w:rPr>
      <w:rFonts w:eastAsia="Times New Roman" w:cs="Times New Roman"/>
      <w:color w:val="FF0000"/>
      <w:sz w:val="20"/>
      <w:szCs w:val="20"/>
    </w:rPr>
  </w:style>
  <w:style w:type="character" w:customStyle="1" w:styleId="ListLabel12">
    <w:name w:val="ListLabel 12"/>
    <w:qFormat/>
    <w:rPr>
      <w:rFonts w:cs="Courier New"/>
      <w:b/>
      <w:i/>
      <w:sz w:val="21"/>
      <w:szCs w:val="21"/>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color w:val="00000A"/>
      <w:sz w:val="18"/>
    </w:rPr>
  </w:style>
  <w:style w:type="character" w:customStyle="1" w:styleId="afc">
    <w:name w:val="Привязка сноски"/>
    <w:rPr>
      <w:vertAlign w:val="superscript"/>
    </w:rPr>
  </w:style>
  <w:style w:type="character" w:customStyle="1" w:styleId="afd">
    <w:name w:val="Привязка концевой сноски"/>
    <w:rPr>
      <w:vertAlign w:val="superscript"/>
    </w:rPr>
  </w:style>
  <w:style w:type="paragraph" w:customStyle="1" w:styleId="15">
    <w:name w:val="Заголовок1"/>
    <w:basedOn w:val="a"/>
    <w:next w:val="afe"/>
    <w:qFormat/>
    <w:pPr>
      <w:widowControl w:val="0"/>
    </w:pPr>
    <w:rPr>
      <w:rFonts w:ascii="Arial" w:hAnsi="Arial" w:cs="Arial"/>
      <w:b/>
      <w:sz w:val="22"/>
    </w:rPr>
  </w:style>
  <w:style w:type="paragraph" w:styleId="afe">
    <w:name w:val="Body Text"/>
    <w:basedOn w:val="a"/>
    <w:pPr>
      <w:widowControl w:val="0"/>
      <w:shd w:val="clear" w:color="auto" w:fill="FFFFFF"/>
      <w:tabs>
        <w:tab w:val="left" w:pos="5918"/>
      </w:tabs>
      <w:spacing w:line="274" w:lineRule="exact"/>
      <w:jc w:val="both"/>
    </w:pPr>
    <w:rPr>
      <w:szCs w:val="20"/>
      <w:lang w:val="x-none"/>
    </w:rPr>
  </w:style>
  <w:style w:type="paragraph" w:styleId="aff">
    <w:name w:val="List"/>
    <w:basedOn w:val="afe"/>
    <w:rPr>
      <w:rFonts w:cs="Mangal"/>
    </w:rPr>
  </w:style>
  <w:style w:type="paragraph" w:customStyle="1" w:styleId="16">
    <w:name w:val="Название объекта1"/>
    <w:basedOn w:val="a"/>
    <w:qFormat/>
    <w:pPr>
      <w:suppressLineNumbers/>
      <w:spacing w:before="120" w:after="120"/>
    </w:pPr>
    <w:rPr>
      <w:rFonts w:cs="Mangal"/>
      <w:i/>
      <w:iCs/>
    </w:rPr>
  </w:style>
  <w:style w:type="paragraph" w:styleId="aff0">
    <w:name w:val="index heading"/>
    <w:basedOn w:val="a"/>
    <w:qFormat/>
    <w:pPr>
      <w:suppressLineNumbers/>
    </w:pPr>
    <w:rPr>
      <w:rFonts w:cs="Mangal"/>
    </w:rPr>
  </w:style>
  <w:style w:type="paragraph" w:customStyle="1" w:styleId="26">
    <w:name w:val="Заголовок2"/>
    <w:basedOn w:val="a"/>
    <w:qFormat/>
    <w:pPr>
      <w:shd w:val="clear" w:color="auto" w:fill="FFFFFF"/>
      <w:jc w:val="center"/>
    </w:pPr>
    <w:rPr>
      <w:b/>
      <w:bCs/>
      <w:szCs w:val="23"/>
      <w:lang w:val="x-none"/>
    </w:rPr>
  </w:style>
  <w:style w:type="paragraph" w:customStyle="1" w:styleId="72">
    <w:name w:val="Указатель7"/>
    <w:basedOn w:val="a"/>
    <w:qFormat/>
    <w:pPr>
      <w:suppressLineNumbers/>
    </w:pPr>
    <w:rPr>
      <w:rFonts w:cs="Mangal"/>
    </w:rPr>
  </w:style>
  <w:style w:type="paragraph" w:customStyle="1" w:styleId="27">
    <w:name w:val="Название2"/>
    <w:basedOn w:val="a"/>
    <w:qFormat/>
    <w:pPr>
      <w:suppressLineNumbers/>
      <w:spacing w:before="120" w:after="120"/>
    </w:pPr>
    <w:rPr>
      <w:rFonts w:cs="Mangal"/>
      <w:i/>
      <w:iCs/>
    </w:rPr>
  </w:style>
  <w:style w:type="paragraph" w:customStyle="1" w:styleId="64">
    <w:name w:val="Указатель6"/>
    <w:basedOn w:val="a"/>
    <w:qFormat/>
    <w:pPr>
      <w:suppressLineNumbers/>
    </w:pPr>
    <w:rPr>
      <w:rFonts w:cs="Mangal"/>
    </w:rPr>
  </w:style>
  <w:style w:type="paragraph" w:customStyle="1" w:styleId="17">
    <w:name w:val="Название1"/>
    <w:basedOn w:val="a"/>
    <w:qFormat/>
    <w:pPr>
      <w:suppressLineNumbers/>
      <w:spacing w:before="120" w:after="120"/>
    </w:pPr>
    <w:rPr>
      <w:rFonts w:cs="Mangal"/>
      <w:i/>
      <w:iCs/>
    </w:rPr>
  </w:style>
  <w:style w:type="paragraph" w:customStyle="1" w:styleId="54">
    <w:name w:val="Указатель5"/>
    <w:basedOn w:val="a"/>
    <w:qFormat/>
    <w:pPr>
      <w:suppressLineNumbers/>
    </w:pPr>
    <w:rPr>
      <w:rFonts w:cs="Mangal"/>
    </w:rPr>
  </w:style>
  <w:style w:type="paragraph" w:customStyle="1" w:styleId="44">
    <w:name w:val="Название объекта4"/>
    <w:basedOn w:val="a"/>
    <w:qFormat/>
    <w:pPr>
      <w:suppressLineNumbers/>
      <w:spacing w:before="120" w:after="120"/>
    </w:pPr>
    <w:rPr>
      <w:rFonts w:cs="Mangal"/>
      <w:i/>
      <w:iCs/>
    </w:rPr>
  </w:style>
  <w:style w:type="paragraph" w:customStyle="1" w:styleId="45">
    <w:name w:val="Указатель4"/>
    <w:basedOn w:val="a"/>
    <w:qFormat/>
    <w:pPr>
      <w:suppressLineNumbers/>
    </w:pPr>
    <w:rPr>
      <w:rFonts w:cs="Mangal"/>
    </w:rPr>
  </w:style>
  <w:style w:type="paragraph" w:customStyle="1" w:styleId="37">
    <w:name w:val="Название объекта3"/>
    <w:basedOn w:val="26"/>
    <w:qFormat/>
    <w:rPr>
      <w:sz w:val="36"/>
      <w:szCs w:val="36"/>
    </w:rPr>
  </w:style>
  <w:style w:type="paragraph" w:customStyle="1" w:styleId="38">
    <w:name w:val="Указатель3"/>
    <w:basedOn w:val="a"/>
    <w:qFormat/>
    <w:pPr>
      <w:suppressLineNumbers/>
    </w:pPr>
    <w:rPr>
      <w:rFonts w:cs="Mangal"/>
    </w:rPr>
  </w:style>
  <w:style w:type="paragraph" w:customStyle="1" w:styleId="28">
    <w:name w:val="Название объекта2"/>
    <w:basedOn w:val="a"/>
    <w:qFormat/>
    <w:pPr>
      <w:suppressLineNumbers/>
      <w:spacing w:before="120" w:after="120"/>
    </w:pPr>
    <w:rPr>
      <w:rFonts w:cs="Mangal"/>
      <w:i/>
      <w:iCs/>
    </w:rPr>
  </w:style>
  <w:style w:type="paragraph" w:customStyle="1" w:styleId="29">
    <w:name w:val="Указатель2"/>
    <w:basedOn w:val="a"/>
    <w:qFormat/>
    <w:pPr>
      <w:suppressLineNumbers/>
    </w:pPr>
    <w:rPr>
      <w:rFonts w:cs="Mangal"/>
    </w:rPr>
  </w:style>
  <w:style w:type="paragraph" w:customStyle="1" w:styleId="18">
    <w:name w:val="Название объекта1"/>
    <w:basedOn w:val="a"/>
    <w:qFormat/>
    <w:pPr>
      <w:suppressLineNumbers/>
      <w:spacing w:before="120" w:after="120"/>
    </w:pPr>
    <w:rPr>
      <w:rFonts w:cs="Mangal"/>
      <w:i/>
      <w:iCs/>
    </w:rPr>
  </w:style>
  <w:style w:type="paragraph" w:customStyle="1" w:styleId="19">
    <w:name w:val="Указатель1"/>
    <w:basedOn w:val="a"/>
    <w:qFormat/>
    <w:pPr>
      <w:suppressLineNumbers/>
    </w:pPr>
    <w:rPr>
      <w:rFonts w:cs="Mangal"/>
    </w:rPr>
  </w:style>
  <w:style w:type="paragraph" w:customStyle="1" w:styleId="ConsPlusNonformat">
    <w:name w:val="ConsPlusNonformat"/>
    <w:qFormat/>
    <w:pPr>
      <w:widowControl w:val="0"/>
      <w:suppressAutoHyphens/>
    </w:pPr>
    <w:rPr>
      <w:rFonts w:ascii="Courier New" w:hAnsi="Courier New" w:cs="Courier New"/>
      <w:sz w:val="24"/>
      <w:lang w:eastAsia="ar-SA"/>
    </w:rPr>
  </w:style>
  <w:style w:type="paragraph" w:styleId="aff1">
    <w:name w:val="footnote text"/>
    <w:basedOn w:val="a"/>
  </w:style>
  <w:style w:type="paragraph" w:styleId="aff2">
    <w:name w:val="Balloon Text"/>
    <w:basedOn w:val="a"/>
    <w:qFormat/>
    <w:rPr>
      <w:rFonts w:ascii="Tahoma" w:hAnsi="Tahoma" w:cs="Tahoma"/>
      <w:sz w:val="16"/>
      <w:szCs w:val="16"/>
      <w:lang w:val="x-none"/>
    </w:rPr>
  </w:style>
  <w:style w:type="paragraph" w:styleId="aff3">
    <w:name w:val="Body Text Indent"/>
    <w:basedOn w:val="a"/>
    <w:pPr>
      <w:widowControl w:val="0"/>
      <w:shd w:val="clear" w:color="auto" w:fill="FFFFFF"/>
      <w:spacing w:line="274" w:lineRule="exact"/>
      <w:ind w:left="10" w:firstLine="710"/>
      <w:jc w:val="both"/>
    </w:pPr>
    <w:rPr>
      <w:color w:val="FF00FF"/>
      <w:spacing w:val="2"/>
      <w:lang w:val="x-none"/>
    </w:rPr>
  </w:style>
  <w:style w:type="paragraph" w:customStyle="1" w:styleId="1a">
    <w:name w:val="Цитата1"/>
    <w:basedOn w:val="a"/>
    <w:qFormat/>
    <w:pPr>
      <w:widowControl w:val="0"/>
      <w:shd w:val="clear" w:color="auto" w:fill="FFFFFF"/>
      <w:spacing w:line="274" w:lineRule="exact"/>
      <w:ind w:left="5" w:right="24" w:firstLine="710"/>
      <w:jc w:val="both"/>
    </w:pPr>
    <w:rPr>
      <w:color w:val="FF0000"/>
      <w:spacing w:val="3"/>
    </w:rPr>
  </w:style>
  <w:style w:type="paragraph" w:customStyle="1" w:styleId="210">
    <w:name w:val="Основной текст с отступом 21"/>
    <w:basedOn w:val="a"/>
    <w:qFormat/>
    <w:pPr>
      <w:widowControl w:val="0"/>
      <w:shd w:val="clear" w:color="auto" w:fill="FFFFFF"/>
      <w:spacing w:line="274" w:lineRule="exact"/>
      <w:ind w:left="710"/>
      <w:jc w:val="both"/>
    </w:pPr>
    <w:rPr>
      <w:color w:val="FF00FF"/>
      <w:lang w:val="x-none"/>
    </w:rPr>
  </w:style>
  <w:style w:type="paragraph" w:customStyle="1" w:styleId="310">
    <w:name w:val="Основной текст с отступом 31"/>
    <w:basedOn w:val="a"/>
    <w:qFormat/>
    <w:pPr>
      <w:widowControl w:val="0"/>
      <w:shd w:val="clear" w:color="auto" w:fill="FFFFFF"/>
      <w:tabs>
        <w:tab w:val="left" w:pos="1387"/>
      </w:tabs>
      <w:spacing w:before="5" w:line="312" w:lineRule="exact"/>
      <w:ind w:left="19" w:firstLine="782"/>
      <w:jc w:val="both"/>
    </w:pPr>
    <w:rPr>
      <w:color w:val="000000"/>
      <w:lang w:val="x-none"/>
    </w:rPr>
  </w:style>
  <w:style w:type="paragraph" w:styleId="aff4">
    <w:name w:val="header"/>
    <w:basedOn w:val="a"/>
    <w:pPr>
      <w:tabs>
        <w:tab w:val="center" w:pos="4677"/>
        <w:tab w:val="right" w:pos="9355"/>
      </w:tabs>
    </w:pPr>
    <w:rPr>
      <w:lang w:val="x-none"/>
    </w:rPr>
  </w:style>
  <w:style w:type="paragraph" w:styleId="aff5">
    <w:name w:val="footer"/>
    <w:basedOn w:val="a"/>
    <w:pPr>
      <w:tabs>
        <w:tab w:val="center" w:pos="4677"/>
        <w:tab w:val="right" w:pos="9355"/>
      </w:tabs>
    </w:pPr>
    <w:rPr>
      <w:lang w:val="x-none"/>
    </w:rPr>
  </w:style>
  <w:style w:type="paragraph" w:customStyle="1" w:styleId="211">
    <w:name w:val="Основной текст 21"/>
    <w:basedOn w:val="a"/>
    <w:qFormat/>
    <w:pPr>
      <w:shd w:val="clear" w:color="auto" w:fill="FFFFFF"/>
      <w:jc w:val="center"/>
    </w:pPr>
    <w:rPr>
      <w:b/>
      <w:bCs/>
      <w:szCs w:val="23"/>
      <w:lang w:val="x-none"/>
    </w:rPr>
  </w:style>
  <w:style w:type="paragraph" w:styleId="HTML1">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Arial Unicode MS" w:hAnsi="Courier New" w:cs="Courier New"/>
      <w:color w:val="000000"/>
      <w:sz w:val="22"/>
      <w:szCs w:val="22"/>
      <w:lang w:val="x-none"/>
    </w:rPr>
  </w:style>
  <w:style w:type="paragraph" w:customStyle="1" w:styleId="311">
    <w:name w:val="Основной текст 31"/>
    <w:basedOn w:val="a"/>
    <w:qFormat/>
    <w:pPr>
      <w:shd w:val="clear" w:color="auto" w:fill="FFFFFF"/>
      <w:jc w:val="both"/>
    </w:pPr>
    <w:rPr>
      <w:b/>
      <w:bCs/>
      <w:color w:val="FF0000"/>
      <w:szCs w:val="23"/>
      <w:lang w:val="x-none"/>
    </w:rPr>
  </w:style>
  <w:style w:type="paragraph" w:customStyle="1" w:styleId="ConsNormal">
    <w:name w:val="ConsNormal"/>
    <w:qFormat/>
    <w:pPr>
      <w:suppressAutoHyphens/>
      <w:ind w:firstLine="720"/>
    </w:pPr>
    <w:rPr>
      <w:rFonts w:ascii="Arial" w:hAnsi="Arial" w:cs="Arial"/>
      <w:sz w:val="22"/>
      <w:szCs w:val="22"/>
      <w:lang w:eastAsia="ar-SA"/>
    </w:rPr>
  </w:style>
  <w:style w:type="paragraph" w:customStyle="1" w:styleId="aff6">
    <w:name w:val="Обычный (абз.по ширине)"/>
    <w:basedOn w:val="a"/>
    <w:qFormat/>
    <w:pPr>
      <w:ind w:firstLine="709"/>
      <w:jc w:val="both"/>
    </w:pPr>
    <w:rPr>
      <w:sz w:val="28"/>
    </w:rPr>
  </w:style>
  <w:style w:type="paragraph" w:customStyle="1" w:styleId="320">
    <w:name w:val="Основной текст с отступом 32"/>
    <w:basedOn w:val="a"/>
    <w:qFormat/>
    <w:pPr>
      <w:ind w:firstLine="720"/>
      <w:jc w:val="both"/>
    </w:pPr>
    <w:rPr>
      <w:sz w:val="28"/>
      <w:szCs w:val="20"/>
    </w:rPr>
  </w:style>
  <w:style w:type="paragraph" w:customStyle="1" w:styleId="Preformat">
    <w:name w:val="Preformat"/>
    <w:qFormat/>
    <w:pPr>
      <w:widowControl w:val="0"/>
      <w:suppressAutoHyphens/>
    </w:pPr>
    <w:rPr>
      <w:rFonts w:ascii="Courier New" w:hAnsi="Courier New" w:cs="Courier New"/>
      <w:sz w:val="24"/>
      <w:lang w:eastAsia="ar-SA"/>
    </w:rPr>
  </w:style>
  <w:style w:type="paragraph" w:customStyle="1" w:styleId="1b">
    <w:name w:val="Обычный отступ1"/>
    <w:basedOn w:val="a"/>
    <w:qFormat/>
    <w:pPr>
      <w:ind w:left="720"/>
    </w:pPr>
    <w:rPr>
      <w:sz w:val="28"/>
      <w:szCs w:val="20"/>
    </w:rPr>
  </w:style>
  <w:style w:type="paragraph" w:customStyle="1" w:styleId="1c">
    <w:name w:val="Текст1"/>
    <w:basedOn w:val="a"/>
    <w:qFormat/>
    <w:rPr>
      <w:rFonts w:ascii="Courier New" w:hAnsi="Courier New" w:cs="Courier New"/>
      <w:sz w:val="20"/>
      <w:szCs w:val="20"/>
      <w:lang w:val="x-none"/>
    </w:rPr>
  </w:style>
  <w:style w:type="paragraph" w:customStyle="1" w:styleId="ConsNonformat">
    <w:name w:val="ConsNonformat"/>
    <w:qFormat/>
    <w:pPr>
      <w:widowControl w:val="0"/>
      <w:suppressAutoHyphens/>
    </w:pPr>
    <w:rPr>
      <w:rFonts w:ascii="Courier New" w:hAnsi="Courier New" w:cs="Courier New"/>
      <w:sz w:val="24"/>
      <w:lang w:eastAsia="ar-SA"/>
    </w:rPr>
  </w:style>
  <w:style w:type="paragraph" w:customStyle="1" w:styleId="ConsCell">
    <w:name w:val="ConsCell"/>
    <w:qFormat/>
    <w:pPr>
      <w:widowControl w:val="0"/>
      <w:suppressAutoHyphens/>
    </w:pPr>
    <w:rPr>
      <w:rFonts w:ascii="Arial" w:hAnsi="Arial" w:cs="Arial"/>
      <w:sz w:val="24"/>
      <w:lang w:eastAsia="ar-SA"/>
    </w:rPr>
  </w:style>
  <w:style w:type="paragraph" w:styleId="aff7">
    <w:name w:val="Subtitle"/>
    <w:basedOn w:val="a"/>
    <w:qFormat/>
    <w:rPr>
      <w:sz w:val="28"/>
      <w:szCs w:val="28"/>
      <w:lang w:val="x-none"/>
    </w:rPr>
  </w:style>
  <w:style w:type="paragraph" w:customStyle="1" w:styleId="220">
    <w:name w:val="Основной текст 22"/>
    <w:basedOn w:val="a"/>
    <w:qFormat/>
    <w:pPr>
      <w:widowControl w:val="0"/>
      <w:ind w:left="4536"/>
    </w:pPr>
    <w:rPr>
      <w:b/>
      <w:sz w:val="28"/>
      <w:szCs w:val="20"/>
    </w:rPr>
  </w:style>
  <w:style w:type="paragraph" w:customStyle="1" w:styleId="aff8">
    <w:name w:val="Обычный (веб)"/>
    <w:basedOn w:val="a"/>
    <w:qFormat/>
    <w:pPr>
      <w:spacing w:before="30" w:after="30"/>
    </w:pPr>
    <w:rPr>
      <w:rFonts w:ascii="Arial" w:hAnsi="Arial" w:cs="Arial"/>
      <w:color w:val="332E2D"/>
      <w:spacing w:val="2"/>
    </w:rPr>
  </w:style>
  <w:style w:type="paragraph" w:customStyle="1" w:styleId="ConsPlusNormal">
    <w:name w:val="ConsPlusNormal"/>
    <w:qFormat/>
    <w:pPr>
      <w:widowControl w:val="0"/>
      <w:suppressAutoHyphens/>
      <w:ind w:firstLine="720"/>
    </w:pPr>
    <w:rPr>
      <w:rFonts w:ascii="Arial" w:hAnsi="Arial" w:cs="Arial"/>
      <w:sz w:val="24"/>
      <w:lang w:eastAsia="ar-SA"/>
    </w:rPr>
  </w:style>
  <w:style w:type="paragraph" w:styleId="aff9">
    <w:name w:val="endnote text"/>
    <w:basedOn w:val="a"/>
    <w:qFormat/>
    <w:rPr>
      <w:sz w:val="20"/>
      <w:szCs w:val="20"/>
    </w:rPr>
  </w:style>
  <w:style w:type="paragraph" w:customStyle="1" w:styleId="1d">
    <w:name w:val="Текст примечания1"/>
    <w:basedOn w:val="a"/>
    <w:qFormat/>
    <w:rPr>
      <w:sz w:val="20"/>
      <w:szCs w:val="20"/>
    </w:rPr>
  </w:style>
  <w:style w:type="paragraph" w:styleId="affa">
    <w:name w:val="annotation subject"/>
    <w:basedOn w:val="1d"/>
    <w:qFormat/>
    <w:rPr>
      <w:b/>
      <w:bCs/>
      <w:lang w:val="x-none"/>
    </w:rPr>
  </w:style>
  <w:style w:type="paragraph" w:customStyle="1" w:styleId="1e">
    <w:name w:val="Стиль1"/>
    <w:basedOn w:val="a"/>
    <w:qFormat/>
    <w:pPr>
      <w:keepNext/>
      <w:keepLines/>
      <w:widowControl w:val="0"/>
      <w:suppressLineNumbers/>
      <w:spacing w:after="60"/>
    </w:pPr>
    <w:rPr>
      <w:b/>
      <w:sz w:val="28"/>
    </w:rPr>
  </w:style>
  <w:style w:type="paragraph" w:customStyle="1" w:styleId="212">
    <w:name w:val="Нумерованный список 21"/>
    <w:basedOn w:val="a"/>
    <w:qFormat/>
    <w:pPr>
      <w:tabs>
        <w:tab w:val="left" w:pos="432"/>
      </w:tabs>
      <w:ind w:left="432" w:hanging="432"/>
    </w:pPr>
  </w:style>
  <w:style w:type="paragraph" w:customStyle="1" w:styleId="2a">
    <w:name w:val="Стиль2"/>
    <w:basedOn w:val="212"/>
    <w:qFormat/>
    <w:pPr>
      <w:keepNext/>
      <w:keepLines/>
      <w:widowControl w:val="0"/>
      <w:suppressLineNumbers/>
      <w:spacing w:after="60"/>
      <w:jc w:val="both"/>
    </w:pPr>
    <w:rPr>
      <w:b/>
      <w:szCs w:val="20"/>
    </w:rPr>
  </w:style>
  <w:style w:type="paragraph" w:customStyle="1" w:styleId="39">
    <w:name w:val="Стиль3"/>
    <w:basedOn w:val="210"/>
    <w:qFormat/>
    <w:pPr>
      <w:shd w:val="clear" w:color="auto" w:fill="auto"/>
      <w:tabs>
        <w:tab w:val="left" w:pos="432"/>
      </w:tabs>
      <w:spacing w:line="240" w:lineRule="auto"/>
      <w:ind w:left="432" w:hanging="432"/>
      <w:textAlignment w:val="baseline"/>
    </w:pPr>
    <w:rPr>
      <w:color w:val="00000A"/>
      <w:szCs w:val="20"/>
    </w:rPr>
  </w:style>
  <w:style w:type="paragraph" w:customStyle="1" w:styleId="213">
    <w:name w:val="Маркированный список 21"/>
    <w:basedOn w:val="a"/>
    <w:qFormat/>
    <w:pPr>
      <w:spacing w:after="60"/>
      <w:jc w:val="both"/>
    </w:pPr>
    <w:rPr>
      <w:szCs w:val="20"/>
    </w:rPr>
  </w:style>
  <w:style w:type="paragraph" w:customStyle="1" w:styleId="AAA">
    <w:name w:val="! AAA !"/>
    <w:qFormat/>
    <w:pPr>
      <w:suppressAutoHyphens/>
      <w:spacing w:after="120"/>
      <w:jc w:val="both"/>
    </w:pPr>
    <w:rPr>
      <w:color w:val="0000FF"/>
      <w:sz w:val="24"/>
      <w:szCs w:val="24"/>
      <w:lang w:eastAsia="ar-SA"/>
    </w:rPr>
  </w:style>
  <w:style w:type="paragraph" w:customStyle="1" w:styleId="LTBL">
    <w:name w:val="! L=TBL !"/>
    <w:basedOn w:val="AAA"/>
    <w:qFormat/>
    <w:pPr>
      <w:spacing w:before="240" w:after="240"/>
    </w:pPr>
    <w:rPr>
      <w:rFonts w:ascii="Tahoma" w:hAnsi="Tahoma" w:cs="Tahoma"/>
      <w:b/>
      <w:sz w:val="20"/>
    </w:rPr>
  </w:style>
  <w:style w:type="paragraph" w:customStyle="1" w:styleId="small">
    <w:name w:val="! small !"/>
    <w:basedOn w:val="AAA"/>
    <w:qFormat/>
    <w:rPr>
      <w:sz w:val="16"/>
    </w:rPr>
  </w:style>
  <w:style w:type="paragraph" w:customStyle="1" w:styleId="smallitalic">
    <w:name w:val="! small italic !"/>
    <w:basedOn w:val="small"/>
    <w:qFormat/>
    <w:rPr>
      <w:i/>
    </w:rPr>
  </w:style>
  <w:style w:type="paragraph" w:customStyle="1" w:styleId="Lbullit">
    <w:name w:val="! L=bullit !"/>
    <w:basedOn w:val="AAA"/>
    <w:qFormat/>
    <w:pPr>
      <w:tabs>
        <w:tab w:val="left" w:pos="360"/>
      </w:tabs>
      <w:spacing w:before="60" w:after="60"/>
      <w:ind w:left="360" w:hanging="360"/>
    </w:pPr>
  </w:style>
  <w:style w:type="paragraph" w:customStyle="1" w:styleId="L1">
    <w:name w:val="! L=1 !"/>
    <w:basedOn w:val="AAA"/>
    <w:qFormat/>
    <w:pPr>
      <w:pageBreakBefore/>
      <w:spacing w:before="360"/>
    </w:pPr>
    <w:rPr>
      <w:rFonts w:ascii="Courier New" w:hAnsi="Courier New" w:cs="Courier New"/>
      <w:b/>
      <w:sz w:val="32"/>
    </w:rPr>
  </w:style>
  <w:style w:type="paragraph" w:customStyle="1" w:styleId="L2">
    <w:name w:val="! L=2 !"/>
    <w:basedOn w:val="L1"/>
    <w:qFormat/>
    <w:pPr>
      <w:pageBreakBefore w:val="0"/>
      <w:spacing w:before="240"/>
    </w:pPr>
    <w:rPr>
      <w:rFonts w:ascii="Times New Roman" w:hAnsi="Times New Roman" w:cs="Times New Roman"/>
      <w:smallCaps/>
      <w:sz w:val="28"/>
    </w:rPr>
  </w:style>
  <w:style w:type="paragraph" w:customStyle="1" w:styleId="L3">
    <w:name w:val="! L=3 !"/>
    <w:basedOn w:val="AAA"/>
    <w:qFormat/>
    <w:pPr>
      <w:spacing w:after="240"/>
    </w:pPr>
    <w:rPr>
      <w:rFonts w:ascii="Tahoma" w:hAnsi="Tahoma" w:cs="Tahoma"/>
    </w:rPr>
  </w:style>
  <w:style w:type="paragraph" w:customStyle="1" w:styleId="L4">
    <w:name w:val="! L=4 !"/>
    <w:basedOn w:val="AAA"/>
    <w:qFormat/>
    <w:pPr>
      <w:spacing w:before="240" w:after="240"/>
    </w:pPr>
    <w:rPr>
      <w:b/>
      <w:i/>
    </w:rPr>
  </w:style>
  <w:style w:type="paragraph" w:customStyle="1" w:styleId="B">
    <w:name w:val="! B !"/>
    <w:basedOn w:val="AAA"/>
    <w:qFormat/>
    <w:rPr>
      <w:b/>
    </w:rPr>
  </w:style>
  <w:style w:type="paragraph" w:customStyle="1" w:styleId="i">
    <w:name w:val="! i !"/>
    <w:basedOn w:val="AAA"/>
    <w:qFormat/>
    <w:rPr>
      <w:i/>
    </w:rPr>
  </w:style>
  <w:style w:type="paragraph" w:customStyle="1" w:styleId="smallbold">
    <w:name w:val="! small bold !"/>
    <w:basedOn w:val="small"/>
    <w:qFormat/>
    <w:rPr>
      <w:b/>
      <w:bCs/>
    </w:rPr>
  </w:style>
  <w:style w:type="paragraph" w:customStyle="1" w:styleId="smallcentre">
    <w:name w:val="! small centre !"/>
    <w:basedOn w:val="small"/>
    <w:qFormat/>
    <w:pPr>
      <w:jc w:val="center"/>
    </w:pPr>
  </w:style>
  <w:style w:type="paragraph" w:customStyle="1" w:styleId="link">
    <w:name w:val="! link !"/>
    <w:basedOn w:val="AAA"/>
    <w:qFormat/>
    <w:pPr>
      <w:tabs>
        <w:tab w:val="left" w:pos="360"/>
      </w:tabs>
    </w:pPr>
    <w:rPr>
      <w:i/>
      <w:color w:val="008000"/>
      <w:u w:val="single"/>
    </w:rPr>
  </w:style>
  <w:style w:type="paragraph" w:customStyle="1" w:styleId="L999">
    <w:name w:val="! L=999 !"/>
    <w:basedOn w:val="AAA"/>
    <w:qFormat/>
    <w:pPr>
      <w:tabs>
        <w:tab w:val="left" w:pos="1500"/>
      </w:tabs>
      <w:ind w:left="1500" w:hanging="360"/>
    </w:pPr>
  </w:style>
  <w:style w:type="paragraph" w:customStyle="1" w:styleId="fx">
    <w:name w:val="! f(x) !"/>
    <w:basedOn w:val="AAA"/>
    <w:qFormat/>
    <w:pPr>
      <w:jc w:val="center"/>
    </w:pPr>
    <w:rPr>
      <w:color w:val="993366"/>
    </w:rPr>
  </w:style>
  <w:style w:type="paragraph" w:customStyle="1" w:styleId="under">
    <w:name w:val="! under !"/>
    <w:basedOn w:val="AAA"/>
    <w:qFormat/>
    <w:pPr>
      <w:spacing w:after="60"/>
    </w:pPr>
    <w:rPr>
      <w:vertAlign w:val="subscript"/>
    </w:rPr>
  </w:style>
  <w:style w:type="paragraph" w:customStyle="1" w:styleId="snos">
    <w:name w:val="! snos !"/>
    <w:basedOn w:val="AAA"/>
    <w:qFormat/>
    <w:rPr>
      <w:color w:val="FF0000"/>
      <w:sz w:val="16"/>
    </w:rPr>
  </w:style>
  <w:style w:type="paragraph" w:customStyle="1" w:styleId="affb">
    <w:name w:val="Таблицы (моноширинный)"/>
    <w:basedOn w:val="a"/>
    <w:qFormat/>
    <w:pPr>
      <w:widowControl w:val="0"/>
      <w:jc w:val="both"/>
    </w:pPr>
    <w:rPr>
      <w:rFonts w:ascii="Courier New" w:hAnsi="Courier New" w:cs="Courier New"/>
      <w:sz w:val="20"/>
      <w:szCs w:val="20"/>
    </w:rPr>
  </w:style>
  <w:style w:type="paragraph" w:customStyle="1" w:styleId="1f">
    <w:name w:val="Дата1"/>
    <w:basedOn w:val="a"/>
    <w:qFormat/>
    <w:pPr>
      <w:spacing w:after="60"/>
      <w:jc w:val="both"/>
    </w:pPr>
    <w:rPr>
      <w:szCs w:val="20"/>
      <w:lang w:val="x-none"/>
    </w:rPr>
  </w:style>
  <w:style w:type="paragraph" w:customStyle="1" w:styleId="affc">
    <w:name w:val="Íîðìàëüíûé"/>
    <w:qFormat/>
    <w:pPr>
      <w:suppressAutoHyphens/>
    </w:pPr>
    <w:rPr>
      <w:rFonts w:ascii="Courier" w:hAnsi="Courier" w:cs="Courier"/>
      <w:sz w:val="24"/>
      <w:lang w:val="en-GB" w:eastAsia="ar-SA"/>
    </w:rPr>
  </w:style>
  <w:style w:type="paragraph" w:styleId="HTML2">
    <w:name w:val="HTML Address"/>
    <w:basedOn w:val="a"/>
    <w:qFormat/>
    <w:pPr>
      <w:spacing w:after="60"/>
      <w:jc w:val="both"/>
    </w:pPr>
    <w:rPr>
      <w:i/>
      <w:iCs/>
      <w:lang w:val="x-none"/>
    </w:rPr>
  </w:style>
  <w:style w:type="paragraph" w:styleId="1f0">
    <w:name w:val="toc 1"/>
    <w:basedOn w:val="a"/>
    <w:pPr>
      <w:tabs>
        <w:tab w:val="left" w:pos="1440"/>
        <w:tab w:val="right" w:leader="dot" w:pos="10148"/>
      </w:tabs>
      <w:spacing w:before="100"/>
    </w:pPr>
    <w:rPr>
      <w:rFonts w:ascii="Arial" w:hAnsi="Arial" w:cs="Arial"/>
      <w:b/>
      <w:bCs/>
      <w:caps/>
    </w:rPr>
  </w:style>
  <w:style w:type="paragraph" w:styleId="2b">
    <w:name w:val="toc 2"/>
    <w:basedOn w:val="a"/>
    <w:pPr>
      <w:tabs>
        <w:tab w:val="left" w:pos="960"/>
        <w:tab w:val="right" w:leader="dot" w:pos="10148"/>
      </w:tabs>
      <w:spacing w:before="100"/>
      <w:ind w:left="360"/>
    </w:pPr>
    <w:rPr>
      <w:b/>
      <w:bCs/>
      <w:sz w:val="20"/>
      <w:szCs w:val="20"/>
    </w:rPr>
  </w:style>
  <w:style w:type="paragraph" w:styleId="3a">
    <w:name w:val="toc 3"/>
    <w:basedOn w:val="a"/>
    <w:pPr>
      <w:ind w:left="480"/>
    </w:pPr>
  </w:style>
  <w:style w:type="paragraph" w:customStyle="1" w:styleId="affd">
    <w:name w:val="Тендерные данные"/>
    <w:basedOn w:val="a"/>
    <w:qFormat/>
    <w:pPr>
      <w:tabs>
        <w:tab w:val="left" w:pos="1985"/>
      </w:tabs>
      <w:spacing w:before="120" w:after="60"/>
      <w:jc w:val="both"/>
    </w:pPr>
    <w:rPr>
      <w:b/>
      <w:szCs w:val="20"/>
    </w:rPr>
  </w:style>
  <w:style w:type="paragraph" w:customStyle="1" w:styleId="1f1">
    <w:name w:val="Без интервала1"/>
    <w:qFormat/>
    <w:pPr>
      <w:suppressAutoHyphens/>
      <w:spacing w:line="100" w:lineRule="atLeast"/>
    </w:pPr>
    <w:rPr>
      <w:rFonts w:ascii="Calibri" w:eastAsia="SimSun" w:hAnsi="Calibri" w:cs="font452"/>
      <w:color w:val="00000A"/>
      <w:sz w:val="22"/>
      <w:szCs w:val="22"/>
      <w:lang w:eastAsia="ar-SA"/>
    </w:rPr>
  </w:style>
  <w:style w:type="paragraph" w:customStyle="1" w:styleId="ConsPlusCell">
    <w:name w:val="ConsPlusCell"/>
    <w:qFormat/>
    <w:pPr>
      <w:suppressAutoHyphens/>
    </w:pPr>
    <w:rPr>
      <w:rFonts w:ascii="Arial" w:hAnsi="Arial" w:cs="Arial"/>
      <w:sz w:val="24"/>
      <w:lang w:eastAsia="ar-SA"/>
    </w:rPr>
  </w:style>
  <w:style w:type="paragraph" w:customStyle="1" w:styleId="affe">
    <w:name w:val="Содержимое таблицы"/>
    <w:basedOn w:val="a"/>
    <w:qFormat/>
    <w:pPr>
      <w:widowControl w:val="0"/>
    </w:pPr>
    <w:rPr>
      <w:rFonts w:eastAsia="Andale Sans UI"/>
    </w:rPr>
  </w:style>
  <w:style w:type="paragraph" w:customStyle="1" w:styleId="afff">
    <w:name w:val="Заголовок таблицы"/>
    <w:basedOn w:val="affe"/>
    <w:qFormat/>
    <w:pPr>
      <w:jc w:val="center"/>
    </w:pPr>
    <w:rPr>
      <w:b/>
      <w:bCs/>
    </w:rPr>
  </w:style>
  <w:style w:type="paragraph" w:customStyle="1" w:styleId="2c">
    <w:name w:val="Цитата2"/>
    <w:basedOn w:val="a"/>
    <w:qFormat/>
    <w:pPr>
      <w:spacing w:after="283"/>
      <w:ind w:left="567" w:right="567"/>
    </w:pPr>
  </w:style>
  <w:style w:type="paragraph" w:customStyle="1" w:styleId="3b">
    <w:name w:val="Основной текст (3)"/>
    <w:basedOn w:val="a"/>
    <w:qFormat/>
    <w:pPr>
      <w:widowControl w:val="0"/>
      <w:shd w:val="clear" w:color="auto" w:fill="FFFFFF"/>
      <w:suppressAutoHyphens w:val="0"/>
      <w:spacing w:line="235" w:lineRule="exact"/>
      <w:jc w:val="right"/>
    </w:pPr>
    <w:rPr>
      <w:rFonts w:ascii="Tahoma" w:eastAsia="Tahoma" w:hAnsi="Tahoma" w:cs="Tahoma"/>
      <w:b/>
      <w:bCs/>
      <w:sz w:val="19"/>
      <w:szCs w:val="19"/>
    </w:rPr>
  </w:style>
  <w:style w:type="paragraph" w:customStyle="1" w:styleId="Standard">
    <w:name w:val="Standard"/>
    <w:qFormat/>
    <w:pPr>
      <w:suppressAutoHyphens/>
      <w:textAlignment w:val="baseline"/>
    </w:pPr>
    <w:rPr>
      <w:sz w:val="24"/>
      <w:szCs w:val="24"/>
      <w:lang w:eastAsia="ar-SA"/>
    </w:rPr>
  </w:style>
  <w:style w:type="paragraph" w:customStyle="1" w:styleId="Textbody">
    <w:name w:val="Text body"/>
    <w:basedOn w:val="Standard"/>
    <w:qFormat/>
    <w:pPr>
      <w:widowControl w:val="0"/>
      <w:shd w:val="clear" w:color="auto" w:fill="FFFFFF"/>
      <w:spacing w:line="274" w:lineRule="exact"/>
      <w:jc w:val="both"/>
    </w:pPr>
    <w:rPr>
      <w:szCs w:val="20"/>
      <w:lang w:val="en-US"/>
    </w:rPr>
  </w:style>
  <w:style w:type="paragraph" w:customStyle="1" w:styleId="1f2">
    <w:name w:val="Заголовок1"/>
    <w:basedOn w:val="Standard"/>
    <w:qFormat/>
    <w:pPr>
      <w:shd w:val="clear" w:color="auto" w:fill="FFFFFF"/>
      <w:jc w:val="center"/>
    </w:pPr>
    <w:rPr>
      <w:b/>
      <w:bCs/>
      <w:szCs w:val="23"/>
      <w:lang w:val="en-US"/>
    </w:rPr>
  </w:style>
  <w:style w:type="paragraph" w:customStyle="1" w:styleId="1f3">
    <w:name w:val="Без интервала1"/>
    <w:qFormat/>
    <w:pPr>
      <w:suppressAutoHyphens/>
      <w:spacing w:line="100" w:lineRule="atLeast"/>
      <w:textAlignment w:val="baseline"/>
    </w:pPr>
    <w:rPr>
      <w:rFonts w:ascii="Calibri" w:eastAsia="SimSun" w:hAnsi="Calibri" w:cs="font405"/>
      <w:color w:val="00000A"/>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consultantplus://offline/ref=B1BEA405248EF37DA245789EBBB2918DD25D8FB23283EFFCCB4DE81F5101160FAED7EEE3AD21D48D0C6DB93878C70BE736F7F640B6D44EDDPFUBN" TargetMode="External"/><Relationship Id="rId18" Type="http://schemas.openxmlformats.org/officeDocument/2006/relationships/hyperlink" Target="consultantplus://offline/ref=0C6BEDF3AEE481B13739CD3019DBAC4FB98F7CEC70E8EB8015D62C6631B2DDA0D8A472620816BA6D5CAB1AA69BEAFB882062FA75A5BCG8T6N" TargetMode="External"/><Relationship Id="rId26" Type="http://schemas.openxmlformats.org/officeDocument/2006/relationships/hyperlink" Target="consultantplus://offline/ref=5C5DBF93AEDFBD88F92E81146663B60B384A261E824FDF699964270191E78354E11B8FADFE23A6F5E6w1C0M" TargetMode="External"/><Relationship Id="rId39" Type="http://schemas.openxmlformats.org/officeDocument/2006/relationships/hyperlink" Target="consultantplus://offline/ref=5C5DBF93AEDFBD88F92E81146663B60B384A261E824FDF699964270191E78354E11B8FADFE23A6F2EFw1C7M" TargetMode="External"/><Relationship Id="rId21" Type="http://schemas.openxmlformats.org/officeDocument/2006/relationships/hyperlink" Target="consultantplus://offline/ref=5C5DBF93AEDFBD88F92E81146663B60B384A261E824FDF699964270191E78354E11B8FADFE23A6F2EFw1C7M" TargetMode="External"/><Relationship Id="rId34" Type="http://schemas.openxmlformats.org/officeDocument/2006/relationships/hyperlink" Target="consultantplus://offline/ref=5C5DBF93AEDFBD88F92E81146663B60B384A261E824FDF699964270191E78354E11B8FADFE23A6F6EDw1CAM" TargetMode="External"/><Relationship Id="rId42" Type="http://schemas.openxmlformats.org/officeDocument/2006/relationships/image" Target="media/image3.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C6BEDF3AEE481B13739CD3019DBAC4FBA8479E975EDEB8015D62C6631B2DDA0D8A472610C14B2660FF10AA2D2BDF294247FE474BBBC87EFGDTDN" TargetMode="External"/><Relationship Id="rId29" Type="http://schemas.openxmlformats.org/officeDocument/2006/relationships/hyperlink" Target="consultantplus://offline/ref=5C5DBF93AEDFBD88F92E81146663B60B384A261E824FDF699964270191E78354E11B8FADFE23A6F7E7w1C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255B12A6304489C9F1A24053D35C1FA35AA8C91A34043B8B96970E7050C05B91B10A4777462748BC4c5H" TargetMode="External"/><Relationship Id="rId24" Type="http://schemas.openxmlformats.org/officeDocument/2006/relationships/hyperlink" Target="consultantplus://offline/ref=5C5DBF93AEDFBD88F92E81146663B60B384A261E824FDF699964270191E78354E11B8FADFE23A6F4E6w1C1M" TargetMode="External"/><Relationship Id="rId32" Type="http://schemas.openxmlformats.org/officeDocument/2006/relationships/hyperlink" Target="consultantplus://offline/ref=5C5DBF93AEDFBD88F92E81146663B60B384A261E824FDF699964270191E78354E11B8FADFE23A6F6EEw1C2M" TargetMode="External"/><Relationship Id="rId37" Type="http://schemas.openxmlformats.org/officeDocument/2006/relationships/hyperlink" Target="consultantplus://offline/ref=5C5DBF93AEDFBD88F92E81146663B60B384A261E824FDF699964270191E78354E11B8FADFE23A6F7E7w1C3M" TargetMode="External"/><Relationship Id="rId40" Type="http://schemas.openxmlformats.org/officeDocument/2006/relationships/image" Target="media/image1.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C6BEDF3AEE481B13739CD3019DBAC4FB98E7FE870E7EB8015D62C6631B2DDA0D8A472610C14B3650EF10AA2D2BDF294247FE474BBBC87EFGDTDN" TargetMode="External"/><Relationship Id="rId23" Type="http://schemas.openxmlformats.org/officeDocument/2006/relationships/hyperlink" Target="consultantplus://offline/ref=5C5DBF93AEDFBD88F92E81146663B60B384A261E824FDF699964270191E78354E11B8FADFE23A6F7E7w1C3M" TargetMode="External"/><Relationship Id="rId28" Type="http://schemas.openxmlformats.org/officeDocument/2006/relationships/hyperlink" Target="consultantplus://offline/ref=779B48DF248C11A8E9383CBCB539AB6419006F3C81D87139A11120FC740228894573CC1D11475B58C79EF7E2210D24E96E2CFF00CDDEB43BH7o8N" TargetMode="External"/><Relationship Id="rId36" Type="http://schemas.openxmlformats.org/officeDocument/2006/relationships/hyperlink" Target="consultantplus://offline/ref=5C5DBF93AEDFBD88F92E81146663B60B384A261E824FDF699964270191E78354E11B8FADFE23A6F6E7w1C2M" TargetMode="External"/><Relationship Id="rId10" Type="http://schemas.openxmlformats.org/officeDocument/2006/relationships/hyperlink" Target="consultantplus://offline/ref=5C5DBF93AEDFBD88F92E81146663B60B384A261E824FDF699964270191E78354E11B8FADFE23A6F5E8w1C6M" TargetMode="External"/><Relationship Id="rId19" Type="http://schemas.openxmlformats.org/officeDocument/2006/relationships/hyperlink" Target="consultantplus://offline/ref=5C5DBF93AEDFBD88F92E81146663B60B384A261E824FDF699964270191E78354E11B8FADFE23A6F7E7w1C3M" TargetMode="External"/><Relationship Id="rId31" Type="http://schemas.openxmlformats.org/officeDocument/2006/relationships/hyperlink" Target="consultantplus://offline/ref=5C5DBF93AEDFBD88F92E81146663B60B384A261E824FDF699964270191E78354E11B8FADFE23A6F1EBw1C3M" TargetMode="External"/><Relationship Id="rId44"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consultantplus://offline/ref=5C5DBF93AEDFBD88F92E81146663B60B384A261E824FDF699964270191E78354E11B8FADFE23A6F5E8w1C6M" TargetMode="External"/><Relationship Id="rId14" Type="http://schemas.openxmlformats.org/officeDocument/2006/relationships/hyperlink" Target="http://www.dom.mos.ru/" TargetMode="External"/><Relationship Id="rId22" Type="http://schemas.openxmlformats.org/officeDocument/2006/relationships/hyperlink" Target="consultantplus://offline/ref=5C5DBF93AEDFBD88F92E81146663B60B384A261E824FDF699964270191E78354E11B8FADFE23A6F7E7w1C3M" TargetMode="External"/><Relationship Id="rId27" Type="http://schemas.openxmlformats.org/officeDocument/2006/relationships/hyperlink" Target="consultantplus://offline/ref=779B48DF248C11A8E9383CBCB539AB6419006F3C81D87139A11120FC740228894573CC1D11475B58C69EF7E2210D24E96E2CFF00CDDEB43BH7o8N" TargetMode="External"/><Relationship Id="rId30" Type="http://schemas.openxmlformats.org/officeDocument/2006/relationships/hyperlink" Target="consultantplus://offline/ref=5C5DBF93AEDFBD88F92E81146663B60B384A261E824FDF699964270191E78354E11B8FADFE23A6F4E9w1CAM" TargetMode="External"/><Relationship Id="rId35" Type="http://schemas.openxmlformats.org/officeDocument/2006/relationships/hyperlink" Target="consultantplus://offline/ref=5C5DBF93AEDFBD88F92E81146663B60B384A261E824FDF699964270191E78354E11B8FADFE23A6F6EBw1C2M" TargetMode="External"/><Relationship Id="rId43" Type="http://schemas.openxmlformats.org/officeDocument/2006/relationships/image" Target="media/image4.jpeg"/><Relationship Id="rId8" Type="http://schemas.openxmlformats.org/officeDocument/2006/relationships/hyperlink" Target="consultantplus://offline/ref=5C5DBF93AEDFBD88F92E81146663B60B384A261E824FDF699964270191E78354E11B8FADFE23A6F1EBw1C3M" TargetMode="External"/><Relationship Id="rId3" Type="http://schemas.openxmlformats.org/officeDocument/2006/relationships/styles" Target="styles.xml"/><Relationship Id="rId12" Type="http://schemas.openxmlformats.org/officeDocument/2006/relationships/hyperlink" Target="consultantplus://offline/ref=B1BEA405248EF37DA245789EBBB2918DD25D8FB23283EFFCCB4DE81F5101160FAED7EEE3AD21D48C0A6DB93878C70BE736F7F640B6D44EDDPFUBN" TargetMode="External"/><Relationship Id="rId17" Type="http://schemas.openxmlformats.org/officeDocument/2006/relationships/hyperlink" Target="consultantplus://offline/ref=0C6BEDF3AEE481B13739CD3019DBAC4FB88571EB7AEAEB8015D62C6631B2DDA0D8A472660A14B93259BE0BFE94ECE196237FE677A7GBTFN" TargetMode="External"/><Relationship Id="rId25" Type="http://schemas.openxmlformats.org/officeDocument/2006/relationships/hyperlink" Target="consultantplus://offline/ref=110435E2D5D18903E97159B8EFFAC32230DB42EA771C5D065165CCBD087A834B0BB492CFDCEC60A9wBnAM" TargetMode="External"/><Relationship Id="rId33" Type="http://schemas.openxmlformats.org/officeDocument/2006/relationships/hyperlink" Target="consultantplus://offline/ref=5C5DBF93AEDFBD88F92E81146663B60B384A261E824FDF699964270191E78354E11B8FADFE23A6F7E7w1C3M" TargetMode="External"/><Relationship Id="rId38" Type="http://schemas.openxmlformats.org/officeDocument/2006/relationships/hyperlink" Target="consultantplus://offline/ref=5C5DBF93AEDFBD88F92E81146663B60B384A261E824FDF699964270191E78354E11B8FADFE23A6F7EBw1C2M" TargetMode="External"/><Relationship Id="rId46" Type="http://schemas.openxmlformats.org/officeDocument/2006/relationships/theme" Target="theme/theme1.xml"/><Relationship Id="rId20" Type="http://schemas.openxmlformats.org/officeDocument/2006/relationships/hyperlink" Target="consultantplus://offline/ref=7E1CC293D6233E3C91E92715B12C5A8155F96A7FD6339E6A9CD0A1B588d0gFL" TargetMode="External"/><Relationship Id="rId4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5C5DBF93AEDFBD88F92E8019700FE35834482419894CD734936C7E0D93E08C0BF61CC6A1FF23AFF2wEC9M" TargetMode="External"/><Relationship Id="rId2" Type="http://schemas.openxmlformats.org/officeDocument/2006/relationships/hyperlink" Target="consultantplus://offline/ref=B1BEA405248EF37DA245789EBBB2918DD25D8FB23283EFFCCB4DE81F5101160FAED7EEE3AD21D48D0C6DB93878C70BE736F7F640B6D44EDDPFUBN" TargetMode="External"/><Relationship Id="rId1" Type="http://schemas.openxmlformats.org/officeDocument/2006/relationships/hyperlink" Target="consultantplus://offline/ref=B1BEA405248EF37DA245789EBBB2918DD25D8FB23283EFFCCB4DE81F5101160FAED7EEE3AD21D48C0A6DB93878C70BE736F7F640B6D44EDDPFUBN" TargetMode="External"/><Relationship Id="rId6" Type="http://schemas.openxmlformats.org/officeDocument/2006/relationships/hyperlink" Target="consultantplus://offline/ref=5C5DBF93AEDFBD88F92E8019700FE35834482419894CD734936C7E0D93wEC0M" TargetMode="External"/><Relationship Id="rId5" Type="http://schemas.openxmlformats.org/officeDocument/2006/relationships/hyperlink" Target="consultantplus://offline/ref=5C5DBF93AEDFBD88F92E8019700FE35834482419894CD734936C7E0D93E08C0BF61CC6A1FF23AFF2wEC9M" TargetMode="External"/><Relationship Id="rId4" Type="http://schemas.openxmlformats.org/officeDocument/2006/relationships/hyperlink" Target="consultantplus://offline/ref=5C5DBF93AEDFBD88F92E8019700FE358344A2119894FD734936C7E0D93E08C0BF61CC6A1FF23A6F3wEC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C75A7-44E2-44E4-BD40-F3F2E566D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17529</Words>
  <Characters>99921</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117216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1</dc:creator>
  <dc:description/>
  <cp:lastModifiedBy>Мария Мельникова</cp:lastModifiedBy>
  <cp:revision>2</cp:revision>
  <cp:lastPrinted>2021-09-22T10:43:00Z</cp:lastPrinted>
  <dcterms:created xsi:type="dcterms:W3CDTF">2021-10-08T11:43:00Z</dcterms:created>
  <dcterms:modified xsi:type="dcterms:W3CDTF">2021-10-08T11:43:00Z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